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45C" w:rsidRPr="00107A88" w:rsidRDefault="005A645C" w:rsidP="005A645C">
      <w:pPr>
        <w:spacing w:line="240" w:lineRule="auto"/>
        <w:contextualSpacing/>
        <w:jc w:val="center"/>
        <w:rPr>
          <w:b/>
          <w:sz w:val="28"/>
          <w:szCs w:val="28"/>
        </w:rPr>
      </w:pPr>
      <w:bookmarkStart w:id="0" w:name="_GoBack"/>
      <w:bookmarkEnd w:id="0"/>
      <w:r w:rsidRPr="00107A88">
        <w:rPr>
          <w:b/>
          <w:sz w:val="28"/>
          <w:szCs w:val="28"/>
        </w:rPr>
        <w:t>KANSAS WESLEYAN UNIVERSITY</w:t>
      </w:r>
    </w:p>
    <w:p w:rsidR="005A645C" w:rsidRPr="00107A88" w:rsidRDefault="002F347F" w:rsidP="005A645C">
      <w:pPr>
        <w:spacing w:line="240" w:lineRule="auto"/>
        <w:contextualSpacing/>
        <w:jc w:val="center"/>
        <w:rPr>
          <w:b/>
          <w:sz w:val="28"/>
          <w:szCs w:val="28"/>
        </w:rPr>
      </w:pPr>
      <w:r>
        <w:rPr>
          <w:b/>
          <w:sz w:val="28"/>
          <w:szCs w:val="28"/>
        </w:rPr>
        <w:t>Online Advisory Council</w:t>
      </w:r>
    </w:p>
    <w:p w:rsidR="005A645C" w:rsidRDefault="00CA1185" w:rsidP="005A645C">
      <w:pPr>
        <w:spacing w:line="240" w:lineRule="auto"/>
        <w:contextualSpacing/>
        <w:jc w:val="center"/>
        <w:rPr>
          <w:b/>
          <w:sz w:val="28"/>
          <w:szCs w:val="28"/>
        </w:rPr>
      </w:pPr>
      <w:r>
        <w:rPr>
          <w:b/>
          <w:sz w:val="28"/>
          <w:szCs w:val="28"/>
        </w:rPr>
        <w:t xml:space="preserve">Wednesday, </w:t>
      </w:r>
      <w:r w:rsidR="00BB7E54">
        <w:rPr>
          <w:b/>
          <w:sz w:val="28"/>
          <w:szCs w:val="28"/>
        </w:rPr>
        <w:t>February 26</w:t>
      </w:r>
      <w:r>
        <w:rPr>
          <w:b/>
          <w:sz w:val="28"/>
          <w:szCs w:val="28"/>
        </w:rPr>
        <w:t>, 2020</w:t>
      </w:r>
    </w:p>
    <w:p w:rsidR="005A645C" w:rsidRDefault="005A645C" w:rsidP="005A645C">
      <w:pPr>
        <w:spacing w:line="240" w:lineRule="auto"/>
        <w:contextualSpacing/>
        <w:jc w:val="center"/>
        <w:rPr>
          <w:b/>
          <w:sz w:val="28"/>
          <w:szCs w:val="28"/>
        </w:rPr>
      </w:pPr>
    </w:p>
    <w:p w:rsidR="0090677F" w:rsidRDefault="005A645C" w:rsidP="005A645C">
      <w:pPr>
        <w:spacing w:line="240" w:lineRule="auto"/>
        <w:contextualSpacing/>
        <w:rPr>
          <w:sz w:val="24"/>
          <w:szCs w:val="24"/>
        </w:rPr>
      </w:pPr>
      <w:r>
        <w:rPr>
          <w:b/>
          <w:sz w:val="24"/>
          <w:szCs w:val="24"/>
        </w:rPr>
        <w:t>Present:</w:t>
      </w:r>
      <w:r w:rsidR="002F347F">
        <w:rPr>
          <w:b/>
          <w:sz w:val="24"/>
          <w:szCs w:val="24"/>
        </w:rPr>
        <w:t xml:space="preserve"> </w:t>
      </w:r>
      <w:r w:rsidR="002F347F">
        <w:rPr>
          <w:sz w:val="24"/>
          <w:szCs w:val="24"/>
        </w:rPr>
        <w:t xml:space="preserve">Bill Backlin (Chair), </w:t>
      </w:r>
      <w:r w:rsidR="0090677F">
        <w:rPr>
          <w:sz w:val="24"/>
          <w:szCs w:val="24"/>
        </w:rPr>
        <w:t xml:space="preserve">Lonnie Booker, </w:t>
      </w:r>
      <w:r w:rsidR="00BB7E54">
        <w:rPr>
          <w:sz w:val="24"/>
          <w:szCs w:val="24"/>
        </w:rPr>
        <w:t xml:space="preserve">John Burchill, </w:t>
      </w:r>
      <w:r w:rsidR="002F347F">
        <w:rPr>
          <w:sz w:val="24"/>
          <w:szCs w:val="24"/>
        </w:rPr>
        <w:t xml:space="preserve">Jasmin Dauner, Annie Hoekman, </w:t>
      </w:r>
    </w:p>
    <w:p w:rsidR="002F347F" w:rsidRPr="002F347F" w:rsidRDefault="0090677F" w:rsidP="00FD5F8F">
      <w:pPr>
        <w:spacing w:line="240" w:lineRule="auto"/>
        <w:ind w:firstLine="720"/>
        <w:contextualSpacing/>
        <w:rPr>
          <w:sz w:val="24"/>
          <w:szCs w:val="24"/>
        </w:rPr>
      </w:pPr>
      <w:r>
        <w:rPr>
          <w:sz w:val="24"/>
          <w:szCs w:val="24"/>
        </w:rPr>
        <w:t xml:space="preserve">   </w:t>
      </w:r>
      <w:r w:rsidR="00BB7E54">
        <w:rPr>
          <w:sz w:val="24"/>
          <w:szCs w:val="24"/>
        </w:rPr>
        <w:t>Jamie Kootz, Shaelin Sweet</w:t>
      </w:r>
      <w:r w:rsidR="002F347F">
        <w:rPr>
          <w:sz w:val="24"/>
          <w:szCs w:val="24"/>
        </w:rPr>
        <w:t>, &amp;</w:t>
      </w:r>
      <w:r>
        <w:rPr>
          <w:sz w:val="24"/>
          <w:szCs w:val="24"/>
        </w:rPr>
        <w:t xml:space="preserve"> </w:t>
      </w:r>
      <w:r w:rsidR="002F347F">
        <w:rPr>
          <w:sz w:val="24"/>
          <w:szCs w:val="24"/>
        </w:rPr>
        <w:t>Jerri Zweygardt</w:t>
      </w:r>
    </w:p>
    <w:p w:rsidR="00CA1185" w:rsidRPr="00FD5F8F" w:rsidRDefault="005A645C" w:rsidP="005A645C">
      <w:pPr>
        <w:spacing w:line="240" w:lineRule="auto"/>
        <w:contextualSpacing/>
        <w:rPr>
          <w:sz w:val="24"/>
          <w:szCs w:val="24"/>
        </w:rPr>
      </w:pPr>
      <w:r>
        <w:rPr>
          <w:b/>
          <w:sz w:val="24"/>
          <w:szCs w:val="24"/>
        </w:rPr>
        <w:t>Absent:</w:t>
      </w:r>
      <w:r w:rsidR="002F347F">
        <w:rPr>
          <w:b/>
          <w:sz w:val="24"/>
          <w:szCs w:val="24"/>
        </w:rPr>
        <w:t xml:space="preserve"> </w:t>
      </w:r>
      <w:r w:rsidR="00FD5F8F">
        <w:rPr>
          <w:sz w:val="24"/>
          <w:szCs w:val="24"/>
        </w:rPr>
        <w:t xml:space="preserve"> All members present.</w:t>
      </w:r>
    </w:p>
    <w:p w:rsidR="005A645C" w:rsidRDefault="005A645C" w:rsidP="005A645C">
      <w:pPr>
        <w:spacing w:line="240" w:lineRule="auto"/>
        <w:contextualSpacing/>
        <w:rPr>
          <w:sz w:val="24"/>
          <w:szCs w:val="24"/>
        </w:rPr>
      </w:pPr>
      <w:r>
        <w:rPr>
          <w:b/>
          <w:sz w:val="24"/>
          <w:szCs w:val="24"/>
        </w:rPr>
        <w:t xml:space="preserve">Call to Order: </w:t>
      </w:r>
      <w:r w:rsidR="009A1018">
        <w:rPr>
          <w:sz w:val="24"/>
          <w:szCs w:val="24"/>
        </w:rPr>
        <w:t>William</w:t>
      </w:r>
      <w:r w:rsidR="002F347F">
        <w:rPr>
          <w:sz w:val="24"/>
          <w:szCs w:val="24"/>
        </w:rPr>
        <w:t xml:space="preserve"> Backlin (Chair) called the meeting to order at </w:t>
      </w:r>
      <w:r w:rsidR="0090677F">
        <w:rPr>
          <w:sz w:val="24"/>
          <w:szCs w:val="24"/>
        </w:rPr>
        <w:t>3:</w:t>
      </w:r>
      <w:r w:rsidR="00BB7E54">
        <w:rPr>
          <w:sz w:val="24"/>
          <w:szCs w:val="24"/>
        </w:rPr>
        <w:t>00</w:t>
      </w:r>
      <w:r w:rsidR="002F347F">
        <w:rPr>
          <w:sz w:val="24"/>
          <w:szCs w:val="24"/>
        </w:rPr>
        <w:t xml:space="preserve"> p.m. in PH-325.</w:t>
      </w:r>
    </w:p>
    <w:p w:rsidR="005A645C" w:rsidRDefault="005A645C" w:rsidP="005A645C">
      <w:pPr>
        <w:spacing w:line="240" w:lineRule="auto"/>
        <w:contextualSpacing/>
        <w:rPr>
          <w:sz w:val="24"/>
          <w:szCs w:val="24"/>
        </w:rPr>
      </w:pPr>
    </w:p>
    <w:p w:rsidR="00CA1185" w:rsidRPr="00CA1185" w:rsidRDefault="005A645C" w:rsidP="00CA1185">
      <w:pPr>
        <w:spacing w:line="240" w:lineRule="auto"/>
        <w:contextualSpacing/>
        <w:rPr>
          <w:b/>
          <w:sz w:val="24"/>
          <w:szCs w:val="24"/>
        </w:rPr>
      </w:pPr>
      <w:r>
        <w:rPr>
          <w:b/>
          <w:sz w:val="24"/>
          <w:szCs w:val="24"/>
        </w:rPr>
        <w:t>Unfinished Business:</w:t>
      </w:r>
    </w:p>
    <w:p w:rsidR="00BB7E54" w:rsidRDefault="00BB7E54" w:rsidP="00BB7E54">
      <w:pPr>
        <w:pStyle w:val="ListParagraph"/>
        <w:numPr>
          <w:ilvl w:val="0"/>
          <w:numId w:val="1"/>
        </w:numPr>
        <w:spacing w:line="240" w:lineRule="auto"/>
        <w:rPr>
          <w:sz w:val="24"/>
          <w:szCs w:val="24"/>
        </w:rPr>
      </w:pPr>
      <w:r>
        <w:rPr>
          <w:sz w:val="24"/>
          <w:szCs w:val="24"/>
        </w:rPr>
        <w:t>No unfinished business.</w:t>
      </w:r>
    </w:p>
    <w:p w:rsidR="00BB7E54" w:rsidRDefault="00BB7E54" w:rsidP="00BB7E54">
      <w:pPr>
        <w:spacing w:line="240" w:lineRule="auto"/>
        <w:rPr>
          <w:b/>
          <w:sz w:val="24"/>
          <w:szCs w:val="24"/>
        </w:rPr>
      </w:pPr>
      <w:r w:rsidRPr="00BB7E54">
        <w:rPr>
          <w:b/>
          <w:sz w:val="24"/>
          <w:szCs w:val="24"/>
        </w:rPr>
        <w:t>New Business:</w:t>
      </w:r>
    </w:p>
    <w:p w:rsidR="00BB7E54" w:rsidRPr="00BB7E54" w:rsidRDefault="00BB7E54" w:rsidP="00BB7E54">
      <w:pPr>
        <w:pStyle w:val="ListParagraph"/>
        <w:numPr>
          <w:ilvl w:val="0"/>
          <w:numId w:val="1"/>
        </w:numPr>
        <w:spacing w:line="240" w:lineRule="auto"/>
        <w:rPr>
          <w:b/>
          <w:sz w:val="24"/>
          <w:szCs w:val="24"/>
        </w:rPr>
      </w:pPr>
      <w:r w:rsidRPr="00FD5F8F">
        <w:rPr>
          <w:b/>
          <w:sz w:val="24"/>
          <w:szCs w:val="24"/>
        </w:rPr>
        <w:t>C-RAC Criteria and Analysis/Evidence</w:t>
      </w:r>
      <w:r>
        <w:rPr>
          <w:sz w:val="24"/>
          <w:szCs w:val="24"/>
        </w:rPr>
        <w:t>: Dr. Backlin and committee members discussed the following concerns and/or challenges:</w:t>
      </w:r>
    </w:p>
    <w:p w:rsidR="00BB7E54" w:rsidRPr="00BB7E54" w:rsidRDefault="00BB7E54" w:rsidP="00BB7E54">
      <w:pPr>
        <w:pStyle w:val="ListParagraph"/>
        <w:numPr>
          <w:ilvl w:val="1"/>
          <w:numId w:val="1"/>
        </w:numPr>
        <w:spacing w:line="240" w:lineRule="auto"/>
        <w:rPr>
          <w:b/>
          <w:sz w:val="24"/>
          <w:szCs w:val="24"/>
        </w:rPr>
      </w:pPr>
      <w:r>
        <w:rPr>
          <w:sz w:val="24"/>
          <w:szCs w:val="24"/>
        </w:rPr>
        <w:t>Whether KWU’s mission statement addresses the online learning environment.</w:t>
      </w:r>
    </w:p>
    <w:p w:rsidR="00BB7E54" w:rsidRPr="00BB7E54" w:rsidRDefault="00BB7E54" w:rsidP="00BB7E54">
      <w:pPr>
        <w:pStyle w:val="ListParagraph"/>
        <w:numPr>
          <w:ilvl w:val="1"/>
          <w:numId w:val="1"/>
        </w:numPr>
        <w:spacing w:line="240" w:lineRule="auto"/>
        <w:rPr>
          <w:b/>
          <w:sz w:val="24"/>
          <w:szCs w:val="24"/>
        </w:rPr>
      </w:pPr>
      <w:r>
        <w:rPr>
          <w:sz w:val="24"/>
          <w:szCs w:val="24"/>
        </w:rPr>
        <w:t>The need to have an “online mission statement”.</w:t>
      </w:r>
    </w:p>
    <w:p w:rsidR="00BB7E54" w:rsidRPr="00BB7E54" w:rsidRDefault="00BB7E54" w:rsidP="00BB7E54">
      <w:pPr>
        <w:pStyle w:val="ListParagraph"/>
        <w:numPr>
          <w:ilvl w:val="1"/>
          <w:numId w:val="1"/>
        </w:numPr>
        <w:spacing w:line="240" w:lineRule="auto"/>
        <w:rPr>
          <w:b/>
          <w:sz w:val="24"/>
          <w:szCs w:val="24"/>
        </w:rPr>
      </w:pPr>
      <w:r>
        <w:rPr>
          <w:sz w:val="24"/>
          <w:szCs w:val="24"/>
        </w:rPr>
        <w:t>The need to develop online goals for our students and the institution.</w:t>
      </w:r>
    </w:p>
    <w:p w:rsidR="00BB7E54" w:rsidRPr="00BB7E54" w:rsidRDefault="00BB7E54" w:rsidP="00BB7E54">
      <w:pPr>
        <w:pStyle w:val="ListParagraph"/>
        <w:numPr>
          <w:ilvl w:val="1"/>
          <w:numId w:val="1"/>
        </w:numPr>
        <w:spacing w:line="240" w:lineRule="auto"/>
        <w:rPr>
          <w:b/>
          <w:sz w:val="24"/>
          <w:szCs w:val="24"/>
        </w:rPr>
      </w:pPr>
      <w:r>
        <w:rPr>
          <w:sz w:val="24"/>
          <w:szCs w:val="24"/>
        </w:rPr>
        <w:t>Demonstration of having an appropriate level of quality in online courses.</w:t>
      </w:r>
    </w:p>
    <w:p w:rsidR="00BB7E54" w:rsidRPr="00BB7E54" w:rsidRDefault="00BB7E54" w:rsidP="00BB7E54">
      <w:pPr>
        <w:pStyle w:val="ListParagraph"/>
        <w:numPr>
          <w:ilvl w:val="1"/>
          <w:numId w:val="1"/>
        </w:numPr>
        <w:spacing w:line="240" w:lineRule="auto"/>
        <w:rPr>
          <w:b/>
          <w:sz w:val="24"/>
          <w:szCs w:val="24"/>
        </w:rPr>
      </w:pPr>
      <w:r>
        <w:rPr>
          <w:sz w:val="24"/>
          <w:szCs w:val="24"/>
        </w:rPr>
        <w:t>Faculty role in the design and implementation of its online learning offerings.</w:t>
      </w:r>
    </w:p>
    <w:p w:rsidR="00BB7E54" w:rsidRPr="00FD5F8F" w:rsidRDefault="00FD5F8F" w:rsidP="00BB7E54">
      <w:pPr>
        <w:pStyle w:val="ListParagraph"/>
        <w:numPr>
          <w:ilvl w:val="1"/>
          <w:numId w:val="1"/>
        </w:numPr>
        <w:spacing w:line="240" w:lineRule="auto"/>
        <w:rPr>
          <w:b/>
          <w:sz w:val="24"/>
          <w:szCs w:val="24"/>
        </w:rPr>
      </w:pPr>
      <w:r>
        <w:rPr>
          <w:sz w:val="24"/>
          <w:szCs w:val="24"/>
        </w:rPr>
        <w:t>Academic rigor being evidenced in current set of online courses.</w:t>
      </w:r>
    </w:p>
    <w:p w:rsidR="00FD5F8F" w:rsidRPr="00FD5F8F" w:rsidRDefault="00FD5F8F" w:rsidP="00BB7E54">
      <w:pPr>
        <w:pStyle w:val="ListParagraph"/>
        <w:numPr>
          <w:ilvl w:val="1"/>
          <w:numId w:val="1"/>
        </w:numPr>
        <w:spacing w:line="240" w:lineRule="auto"/>
        <w:rPr>
          <w:b/>
          <w:sz w:val="24"/>
          <w:szCs w:val="24"/>
        </w:rPr>
      </w:pPr>
      <w:r>
        <w:rPr>
          <w:sz w:val="24"/>
          <w:szCs w:val="24"/>
        </w:rPr>
        <w:t>Appropriate training of faculty who teach in the online environment.</w:t>
      </w:r>
    </w:p>
    <w:p w:rsidR="00FD5F8F" w:rsidRPr="00FD5F8F" w:rsidRDefault="00FD5F8F" w:rsidP="00BB7E54">
      <w:pPr>
        <w:pStyle w:val="ListParagraph"/>
        <w:numPr>
          <w:ilvl w:val="1"/>
          <w:numId w:val="1"/>
        </w:numPr>
        <w:spacing w:line="240" w:lineRule="auto"/>
        <w:rPr>
          <w:b/>
          <w:sz w:val="24"/>
          <w:szCs w:val="24"/>
        </w:rPr>
      </w:pPr>
      <w:r>
        <w:rPr>
          <w:sz w:val="24"/>
          <w:szCs w:val="24"/>
        </w:rPr>
        <w:t>Adequate student support: tutoring, technology, etc.</w:t>
      </w:r>
    </w:p>
    <w:p w:rsidR="00FD5F8F" w:rsidRPr="00FD5F8F" w:rsidRDefault="00FD5F8F" w:rsidP="00BB7E54">
      <w:pPr>
        <w:pStyle w:val="ListParagraph"/>
        <w:numPr>
          <w:ilvl w:val="1"/>
          <w:numId w:val="1"/>
        </w:numPr>
        <w:spacing w:line="240" w:lineRule="auto"/>
        <w:rPr>
          <w:b/>
          <w:sz w:val="24"/>
          <w:szCs w:val="24"/>
        </w:rPr>
      </w:pPr>
      <w:r>
        <w:rPr>
          <w:sz w:val="24"/>
          <w:szCs w:val="24"/>
        </w:rPr>
        <w:t>ADA compliance.</w:t>
      </w:r>
    </w:p>
    <w:p w:rsidR="00FD5F8F" w:rsidRPr="00BB7E54" w:rsidRDefault="00FD5F8F" w:rsidP="00BB7E54">
      <w:pPr>
        <w:pStyle w:val="ListParagraph"/>
        <w:numPr>
          <w:ilvl w:val="1"/>
          <w:numId w:val="1"/>
        </w:numPr>
        <w:spacing w:line="240" w:lineRule="auto"/>
        <w:rPr>
          <w:b/>
          <w:sz w:val="24"/>
          <w:szCs w:val="24"/>
        </w:rPr>
      </w:pPr>
      <w:r>
        <w:rPr>
          <w:sz w:val="24"/>
          <w:szCs w:val="24"/>
        </w:rPr>
        <w:t>Having an ADA policy for online education.</w:t>
      </w:r>
    </w:p>
    <w:p w:rsidR="004B5F7B" w:rsidRPr="00FD5F8F" w:rsidRDefault="00FD5F8F" w:rsidP="00FD5F8F">
      <w:pPr>
        <w:pStyle w:val="ListParagraph"/>
        <w:numPr>
          <w:ilvl w:val="0"/>
          <w:numId w:val="1"/>
        </w:numPr>
        <w:spacing w:line="240" w:lineRule="auto"/>
        <w:rPr>
          <w:b/>
          <w:sz w:val="24"/>
          <w:szCs w:val="24"/>
        </w:rPr>
      </w:pPr>
      <w:r>
        <w:rPr>
          <w:b/>
          <w:sz w:val="24"/>
          <w:szCs w:val="24"/>
        </w:rPr>
        <w:t xml:space="preserve">ADA Compliance for Online Education Policy Draft – Review: </w:t>
      </w:r>
      <w:r>
        <w:rPr>
          <w:sz w:val="24"/>
          <w:szCs w:val="24"/>
        </w:rPr>
        <w:t>Dr. Backlin present a partial document that evidenced practices in place at the University of Washington (UW). Due to the scope of this topic, a policy draft was not presented at this meeting due to the multiplicity of federal law and expectations. Further investigation was necessary. Dr. Backlin stated that he would provide a full list of expectations to the committee in March based on UW practices. Great concern was expressed by committee members whether KWU had the human capital and resources to support and execute practices that complied with federal law. This will be discussed more fully at the March meeting.</w:t>
      </w:r>
    </w:p>
    <w:p w:rsidR="005A645C" w:rsidRDefault="005A645C" w:rsidP="005A645C">
      <w:pPr>
        <w:spacing w:line="240" w:lineRule="auto"/>
        <w:rPr>
          <w:sz w:val="24"/>
          <w:szCs w:val="24"/>
        </w:rPr>
      </w:pPr>
      <w:r w:rsidRPr="00741599">
        <w:rPr>
          <w:b/>
          <w:sz w:val="24"/>
          <w:szCs w:val="24"/>
        </w:rPr>
        <w:t xml:space="preserve">Next meeting: </w:t>
      </w:r>
      <w:r w:rsidR="00741599">
        <w:rPr>
          <w:sz w:val="24"/>
          <w:szCs w:val="24"/>
        </w:rPr>
        <w:t xml:space="preserve">Wednesday, </w:t>
      </w:r>
      <w:r w:rsidR="00FD5F8F">
        <w:rPr>
          <w:sz w:val="24"/>
          <w:szCs w:val="24"/>
        </w:rPr>
        <w:t>March 25</w:t>
      </w:r>
      <w:r w:rsidR="00741599">
        <w:rPr>
          <w:sz w:val="24"/>
          <w:szCs w:val="24"/>
        </w:rPr>
        <w:t>, at 3:00 p.m. in PH-325</w:t>
      </w:r>
    </w:p>
    <w:p w:rsidR="005A645C" w:rsidRDefault="005A645C" w:rsidP="005A645C">
      <w:pPr>
        <w:spacing w:line="240" w:lineRule="auto"/>
        <w:contextualSpacing/>
        <w:rPr>
          <w:sz w:val="24"/>
          <w:szCs w:val="24"/>
        </w:rPr>
      </w:pPr>
      <w:r>
        <w:rPr>
          <w:b/>
          <w:sz w:val="24"/>
          <w:szCs w:val="24"/>
        </w:rPr>
        <w:t xml:space="preserve">Adjournment: </w:t>
      </w:r>
      <w:r>
        <w:rPr>
          <w:sz w:val="24"/>
          <w:szCs w:val="24"/>
        </w:rPr>
        <w:t xml:space="preserve">With no further business to address, </w:t>
      </w:r>
      <w:r w:rsidR="004B5F7B">
        <w:rPr>
          <w:sz w:val="24"/>
          <w:szCs w:val="24"/>
        </w:rPr>
        <w:t>Bill Backlin (Chair)</w:t>
      </w:r>
      <w:r>
        <w:rPr>
          <w:sz w:val="24"/>
          <w:szCs w:val="24"/>
        </w:rPr>
        <w:t xml:space="preserve"> adjourned the meeting at </w:t>
      </w:r>
      <w:r w:rsidR="00291958">
        <w:rPr>
          <w:sz w:val="24"/>
          <w:szCs w:val="24"/>
        </w:rPr>
        <w:t>4:</w:t>
      </w:r>
      <w:r w:rsidR="00FD5F8F">
        <w:rPr>
          <w:sz w:val="24"/>
          <w:szCs w:val="24"/>
        </w:rPr>
        <w:t>49</w:t>
      </w:r>
      <w:r w:rsidR="00291958">
        <w:rPr>
          <w:sz w:val="24"/>
          <w:szCs w:val="24"/>
        </w:rPr>
        <w:t xml:space="preserve"> </w:t>
      </w:r>
      <w:r w:rsidR="004B5F7B">
        <w:rPr>
          <w:sz w:val="24"/>
          <w:szCs w:val="24"/>
        </w:rPr>
        <w:t>p.m.</w:t>
      </w:r>
    </w:p>
    <w:p w:rsidR="004B5F7B" w:rsidRDefault="005A645C" w:rsidP="00FD5F8F">
      <w:pPr>
        <w:spacing w:line="240" w:lineRule="auto"/>
        <w:contextualSpacing/>
        <w:jc w:val="right"/>
        <w:rPr>
          <w:sz w:val="24"/>
          <w:szCs w:val="24"/>
        </w:rPr>
      </w:pPr>
      <w:r>
        <w:rPr>
          <w:sz w:val="24"/>
          <w:szCs w:val="24"/>
        </w:rPr>
        <w:t>Respectfully Submitted,</w:t>
      </w:r>
    </w:p>
    <w:p w:rsidR="005A645C" w:rsidRDefault="004B5F7B" w:rsidP="005A645C">
      <w:pPr>
        <w:spacing w:line="240" w:lineRule="auto"/>
        <w:contextualSpacing/>
        <w:jc w:val="right"/>
        <w:rPr>
          <w:sz w:val="24"/>
          <w:szCs w:val="24"/>
        </w:rPr>
      </w:pPr>
      <w:r>
        <w:rPr>
          <w:sz w:val="24"/>
          <w:szCs w:val="24"/>
        </w:rPr>
        <w:t>Dr. William Backlin</w:t>
      </w:r>
    </w:p>
    <w:p w:rsidR="004B5F7B" w:rsidRDefault="004B5F7B" w:rsidP="005A645C">
      <w:pPr>
        <w:spacing w:line="240" w:lineRule="auto"/>
        <w:contextualSpacing/>
        <w:jc w:val="right"/>
        <w:rPr>
          <w:sz w:val="24"/>
          <w:szCs w:val="24"/>
        </w:rPr>
      </w:pPr>
      <w:r>
        <w:rPr>
          <w:sz w:val="24"/>
          <w:szCs w:val="24"/>
        </w:rPr>
        <w:t>Academic Dean/OAC Chair/Meeting Recorder</w:t>
      </w:r>
    </w:p>
    <w:p w:rsidR="005A645C" w:rsidRDefault="005A645C"/>
    <w:sectPr w:rsidR="005A645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828" w:rsidRDefault="00FD2828" w:rsidP="005A645C">
      <w:pPr>
        <w:spacing w:after="0" w:line="240" w:lineRule="auto"/>
      </w:pPr>
      <w:r>
        <w:separator/>
      </w:r>
    </w:p>
  </w:endnote>
  <w:endnote w:type="continuationSeparator" w:id="0">
    <w:p w:rsidR="00FD2828" w:rsidRDefault="00FD2828" w:rsidP="005A6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44814"/>
      <w:docPartObj>
        <w:docPartGallery w:val="Page Numbers (Bottom of Page)"/>
        <w:docPartUnique/>
      </w:docPartObj>
    </w:sdtPr>
    <w:sdtEndPr>
      <w:rPr>
        <w:noProof/>
      </w:rPr>
    </w:sdtEndPr>
    <w:sdtContent>
      <w:p w:rsidR="0002793A" w:rsidRDefault="0002793A">
        <w:pPr>
          <w:pStyle w:val="Footer"/>
          <w:jc w:val="center"/>
        </w:pPr>
        <w:r>
          <w:fldChar w:fldCharType="begin"/>
        </w:r>
        <w:r>
          <w:instrText xml:space="preserve"> PAGE   \* MERGEFORMAT </w:instrText>
        </w:r>
        <w:r>
          <w:fldChar w:fldCharType="separate"/>
        </w:r>
        <w:r w:rsidR="00FD2828">
          <w:rPr>
            <w:noProof/>
          </w:rPr>
          <w:t>1</w:t>
        </w:r>
        <w:r>
          <w:rPr>
            <w:noProof/>
          </w:rPr>
          <w:fldChar w:fldCharType="end"/>
        </w:r>
      </w:p>
    </w:sdtContent>
  </w:sdt>
  <w:p w:rsidR="005A645C" w:rsidRDefault="005A64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828" w:rsidRDefault="00FD2828" w:rsidP="005A645C">
      <w:pPr>
        <w:spacing w:after="0" w:line="240" w:lineRule="auto"/>
      </w:pPr>
      <w:r>
        <w:separator/>
      </w:r>
    </w:p>
  </w:footnote>
  <w:footnote w:type="continuationSeparator" w:id="0">
    <w:p w:rsidR="00FD2828" w:rsidRDefault="00FD2828" w:rsidP="005A64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0624C"/>
    <w:multiLevelType w:val="hybridMultilevel"/>
    <w:tmpl w:val="5F165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614791"/>
    <w:multiLevelType w:val="hybridMultilevel"/>
    <w:tmpl w:val="B1C8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45C"/>
    <w:rsid w:val="0002793A"/>
    <w:rsid w:val="001B2425"/>
    <w:rsid w:val="001D705A"/>
    <w:rsid w:val="00205D7E"/>
    <w:rsid w:val="00223C2F"/>
    <w:rsid w:val="002777AC"/>
    <w:rsid w:val="00291958"/>
    <w:rsid w:val="002C41DC"/>
    <w:rsid w:val="002F347F"/>
    <w:rsid w:val="004058EF"/>
    <w:rsid w:val="004B5F7B"/>
    <w:rsid w:val="0058365E"/>
    <w:rsid w:val="005A10ED"/>
    <w:rsid w:val="005A645C"/>
    <w:rsid w:val="00641A9E"/>
    <w:rsid w:val="006952F7"/>
    <w:rsid w:val="0071261B"/>
    <w:rsid w:val="00722A26"/>
    <w:rsid w:val="00741599"/>
    <w:rsid w:val="00755E11"/>
    <w:rsid w:val="0090677F"/>
    <w:rsid w:val="009743ED"/>
    <w:rsid w:val="009825E3"/>
    <w:rsid w:val="009A1018"/>
    <w:rsid w:val="00AC231F"/>
    <w:rsid w:val="00BB7E54"/>
    <w:rsid w:val="00C8668E"/>
    <w:rsid w:val="00C87BBF"/>
    <w:rsid w:val="00CA1185"/>
    <w:rsid w:val="00CE162A"/>
    <w:rsid w:val="00D915C8"/>
    <w:rsid w:val="00E6526E"/>
    <w:rsid w:val="00E8031C"/>
    <w:rsid w:val="00EA027F"/>
    <w:rsid w:val="00F54CEE"/>
    <w:rsid w:val="00FD2828"/>
    <w:rsid w:val="00FD5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35B25-F2C6-42C7-B7D5-AD21097E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45C"/>
    <w:pPr>
      <w:ind w:left="720"/>
      <w:contextualSpacing/>
    </w:pPr>
  </w:style>
  <w:style w:type="paragraph" w:styleId="Header">
    <w:name w:val="header"/>
    <w:basedOn w:val="Normal"/>
    <w:link w:val="HeaderChar"/>
    <w:uiPriority w:val="99"/>
    <w:unhideWhenUsed/>
    <w:rsid w:val="005A6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45C"/>
  </w:style>
  <w:style w:type="paragraph" w:styleId="Footer">
    <w:name w:val="footer"/>
    <w:basedOn w:val="Normal"/>
    <w:link w:val="FooterChar"/>
    <w:uiPriority w:val="99"/>
    <w:unhideWhenUsed/>
    <w:rsid w:val="005A6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William Backlin</cp:lastModifiedBy>
  <cp:revision>2</cp:revision>
  <cp:lastPrinted>2020-01-13T16:22:00Z</cp:lastPrinted>
  <dcterms:created xsi:type="dcterms:W3CDTF">2020-04-14T18:00:00Z</dcterms:created>
  <dcterms:modified xsi:type="dcterms:W3CDTF">2020-04-14T18:00:00Z</dcterms:modified>
</cp:coreProperties>
</file>