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D6032F" w:rsidP="005A645C">
      <w:pPr>
        <w:spacing w:line="240" w:lineRule="auto"/>
        <w:contextualSpacing/>
        <w:jc w:val="center"/>
        <w:rPr>
          <w:b/>
          <w:sz w:val="28"/>
          <w:szCs w:val="28"/>
        </w:rPr>
      </w:pPr>
      <w:r>
        <w:rPr>
          <w:b/>
          <w:sz w:val="28"/>
          <w:szCs w:val="28"/>
        </w:rPr>
        <w:t>Institutional Assessment and Research Council</w:t>
      </w:r>
      <w:r w:rsidR="003F23FA">
        <w:rPr>
          <w:b/>
          <w:sz w:val="28"/>
          <w:szCs w:val="28"/>
        </w:rPr>
        <w:t xml:space="preserve"> Minutes</w:t>
      </w:r>
    </w:p>
    <w:p w:rsidR="005A645C" w:rsidRDefault="00D6032F" w:rsidP="005A645C">
      <w:pPr>
        <w:spacing w:line="240" w:lineRule="auto"/>
        <w:contextualSpacing/>
        <w:jc w:val="center"/>
        <w:rPr>
          <w:b/>
          <w:sz w:val="28"/>
          <w:szCs w:val="28"/>
        </w:rPr>
      </w:pPr>
      <w:r>
        <w:rPr>
          <w:b/>
          <w:sz w:val="28"/>
          <w:szCs w:val="28"/>
        </w:rPr>
        <w:t>Wednesday, November 20, 2019</w:t>
      </w:r>
    </w:p>
    <w:p w:rsidR="005A645C" w:rsidRDefault="005A645C" w:rsidP="005A645C">
      <w:pPr>
        <w:spacing w:line="240" w:lineRule="auto"/>
        <w:contextualSpacing/>
        <w:jc w:val="center"/>
        <w:rPr>
          <w:b/>
          <w:sz w:val="28"/>
          <w:szCs w:val="28"/>
        </w:rPr>
      </w:pPr>
    </w:p>
    <w:p w:rsidR="005A645C" w:rsidRPr="00D6032F" w:rsidRDefault="005A645C" w:rsidP="005A645C">
      <w:pPr>
        <w:spacing w:line="240" w:lineRule="auto"/>
        <w:contextualSpacing/>
        <w:rPr>
          <w:sz w:val="24"/>
          <w:szCs w:val="24"/>
        </w:rPr>
      </w:pPr>
      <w:r>
        <w:rPr>
          <w:b/>
          <w:sz w:val="24"/>
          <w:szCs w:val="24"/>
        </w:rPr>
        <w:t>Present:</w:t>
      </w:r>
      <w:r w:rsidR="00D6032F">
        <w:rPr>
          <w:b/>
          <w:sz w:val="24"/>
          <w:szCs w:val="24"/>
        </w:rPr>
        <w:t xml:space="preserve"> </w:t>
      </w:r>
      <w:r w:rsidR="00D6032F">
        <w:rPr>
          <w:sz w:val="24"/>
          <w:szCs w:val="24"/>
        </w:rPr>
        <w:t>William Backlin (Chair), Andrew Bedrous, Janeane Houchin, Damon Kraft, Bryon McCullar, Trish Petak, Matt Thompson, &amp; Kevin Wright</w:t>
      </w:r>
    </w:p>
    <w:p w:rsidR="005A645C" w:rsidRDefault="005A645C" w:rsidP="005A645C">
      <w:pPr>
        <w:spacing w:line="240" w:lineRule="auto"/>
        <w:contextualSpacing/>
        <w:rPr>
          <w:b/>
          <w:sz w:val="24"/>
          <w:szCs w:val="24"/>
        </w:rPr>
      </w:pPr>
    </w:p>
    <w:p w:rsidR="005A645C" w:rsidRPr="00D6032F" w:rsidRDefault="005A645C" w:rsidP="005A645C">
      <w:pPr>
        <w:spacing w:line="240" w:lineRule="auto"/>
        <w:contextualSpacing/>
        <w:rPr>
          <w:sz w:val="24"/>
          <w:szCs w:val="24"/>
        </w:rPr>
      </w:pPr>
      <w:r>
        <w:rPr>
          <w:b/>
          <w:sz w:val="24"/>
          <w:szCs w:val="24"/>
        </w:rPr>
        <w:t>Absent:</w:t>
      </w:r>
      <w:r w:rsidR="00D6032F">
        <w:rPr>
          <w:b/>
          <w:sz w:val="24"/>
          <w:szCs w:val="24"/>
        </w:rPr>
        <w:t xml:space="preserve"> </w:t>
      </w:r>
      <w:r w:rsidR="00D6032F">
        <w:rPr>
          <w:sz w:val="24"/>
          <w:szCs w:val="24"/>
        </w:rPr>
        <w:t>Byron Norris and Bridget Weiser</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D6032F">
        <w:rPr>
          <w:sz w:val="24"/>
          <w:szCs w:val="24"/>
        </w:rPr>
        <w:t>Wil</w:t>
      </w:r>
      <w:r w:rsidR="00D610B7">
        <w:rPr>
          <w:sz w:val="24"/>
          <w:szCs w:val="24"/>
        </w:rPr>
        <w:t>l</w:t>
      </w:r>
      <w:r w:rsidR="00D6032F">
        <w:rPr>
          <w:sz w:val="24"/>
          <w:szCs w:val="24"/>
        </w:rPr>
        <w:t>iam Backlin (Chair)</w:t>
      </w:r>
      <w:r>
        <w:rPr>
          <w:sz w:val="24"/>
          <w:szCs w:val="24"/>
        </w:rPr>
        <w:t xml:space="preserve"> called the meeting to order at </w:t>
      </w:r>
      <w:r w:rsidR="00D6032F">
        <w:rPr>
          <w:sz w:val="24"/>
          <w:szCs w:val="24"/>
        </w:rPr>
        <w:t xml:space="preserve">3:00 a.m. </w:t>
      </w:r>
      <w:r>
        <w:rPr>
          <w:sz w:val="24"/>
          <w:szCs w:val="24"/>
        </w:rPr>
        <w:t xml:space="preserve">in room </w:t>
      </w:r>
      <w:r w:rsidR="00D6032F">
        <w:rPr>
          <w:sz w:val="24"/>
          <w:szCs w:val="24"/>
        </w:rPr>
        <w:t>PH-370.</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A50B60" w:rsidRDefault="00A50B60" w:rsidP="00A50B60">
      <w:pPr>
        <w:pStyle w:val="ListParagraph"/>
        <w:numPr>
          <w:ilvl w:val="0"/>
          <w:numId w:val="2"/>
        </w:numPr>
        <w:spacing w:line="240" w:lineRule="auto"/>
        <w:rPr>
          <w:b/>
          <w:sz w:val="24"/>
          <w:szCs w:val="24"/>
        </w:rPr>
      </w:pPr>
      <w:r>
        <w:rPr>
          <w:sz w:val="24"/>
          <w:szCs w:val="24"/>
        </w:rPr>
        <w:t>Future Academic Program Prioritization (APP) and Program Review, (PR), Annual &amp; 5-Year): Discussion centered on the potential merging of the Academic Program Prioritization Process with the current Program Review processes (annual &amp; 5-Year). Initial conversation focused on APP categories. IARC members discussed the possibility of not utilizing Mission/Overall Essentiality due to addressing the category through other assessment tools along with High Impact Practices. It was also discussed that the Number of Graduates category for each academic program should be a percentage derived from the total graduates in any given academic year. Further discussion addressed how the Assessment of Student Learning Outcomes (SLOs) category could be enhanced by providing a programmatic timeline and a SLO assessment structure with the specific academic year in which each SLO will be assessed.</w:t>
      </w:r>
    </w:p>
    <w:p w:rsidR="00A50B60" w:rsidRDefault="00A50B60" w:rsidP="00A50B60">
      <w:pPr>
        <w:pStyle w:val="ListParagraph"/>
        <w:spacing w:line="240" w:lineRule="auto"/>
        <w:rPr>
          <w:sz w:val="24"/>
          <w:szCs w:val="24"/>
        </w:rPr>
      </w:pPr>
    </w:p>
    <w:p w:rsidR="00A50B60" w:rsidRDefault="00A50B60" w:rsidP="00A50B60">
      <w:pPr>
        <w:pStyle w:val="ListParagraph"/>
        <w:spacing w:line="240" w:lineRule="auto"/>
        <w:rPr>
          <w:sz w:val="24"/>
          <w:szCs w:val="24"/>
        </w:rPr>
      </w:pPr>
      <w:r>
        <w:rPr>
          <w:sz w:val="24"/>
          <w:szCs w:val="24"/>
        </w:rPr>
        <w:t>Further conversation focused on sections I &amp; II in the 5-Year Program Review document. The possibility of having this document be a “living” document that would be updated annually with information (e.g., section II) was considered. It was thought annual reporting of data in specified areas would help relieve the scope of work done by year five. In this context, Section I: Mission and Program SLOs (Department Mission, Program SLOs, Majors, Minors, Liberal Studies, &amp; Contributions of the Department Programs to University Mission) and Section II: Students (Majors/Minors &amp; Class Size, Number of Advisees, Student Retention, Performance on Standardized Measure, &amp; Assessments of Program Learning Outcomes) were discussed. It was recommended that 20</w:t>
      </w:r>
      <w:r>
        <w:rPr>
          <w:sz w:val="24"/>
          <w:szCs w:val="24"/>
          <w:vertAlign w:val="superscript"/>
        </w:rPr>
        <w:t>th</w:t>
      </w:r>
      <w:r>
        <w:rPr>
          <w:sz w:val="24"/>
          <w:szCs w:val="24"/>
        </w:rPr>
        <w:t xml:space="preserve"> day reporting data be utilized in data collection as provided by KWU’s Registrar’s Office.</w:t>
      </w:r>
    </w:p>
    <w:p w:rsidR="00A50B60" w:rsidRDefault="00A50B60" w:rsidP="00A50B60">
      <w:pPr>
        <w:pStyle w:val="ListParagraph"/>
        <w:spacing w:line="240" w:lineRule="auto"/>
        <w:rPr>
          <w:b/>
          <w:sz w:val="24"/>
          <w:szCs w:val="24"/>
        </w:rPr>
      </w:pPr>
    </w:p>
    <w:p w:rsidR="00A50B60" w:rsidRPr="00A50B60" w:rsidRDefault="00A50B60" w:rsidP="00A50B60">
      <w:pPr>
        <w:pStyle w:val="ListParagraph"/>
        <w:numPr>
          <w:ilvl w:val="0"/>
          <w:numId w:val="2"/>
        </w:numPr>
        <w:spacing w:line="240" w:lineRule="auto"/>
        <w:rPr>
          <w:b/>
          <w:sz w:val="24"/>
          <w:szCs w:val="24"/>
        </w:rPr>
      </w:pPr>
      <w:r>
        <w:rPr>
          <w:sz w:val="24"/>
          <w:szCs w:val="24"/>
        </w:rPr>
        <w:t>Take Stock Survey: Was not discussed due to time.</w:t>
      </w:r>
    </w:p>
    <w:p w:rsidR="00A50B60" w:rsidRDefault="00A50B60" w:rsidP="00A50B60">
      <w:pPr>
        <w:pStyle w:val="ListParagraph"/>
        <w:spacing w:line="240" w:lineRule="auto"/>
        <w:rPr>
          <w:b/>
          <w:sz w:val="24"/>
          <w:szCs w:val="24"/>
        </w:rPr>
      </w:pPr>
    </w:p>
    <w:p w:rsidR="00A50B60" w:rsidRDefault="00A50B60" w:rsidP="00A50B60">
      <w:pPr>
        <w:pStyle w:val="ListParagraph"/>
        <w:numPr>
          <w:ilvl w:val="0"/>
          <w:numId w:val="2"/>
        </w:numPr>
        <w:spacing w:line="240" w:lineRule="auto"/>
        <w:rPr>
          <w:b/>
          <w:sz w:val="24"/>
          <w:szCs w:val="24"/>
        </w:rPr>
      </w:pPr>
      <w:r>
        <w:rPr>
          <w:sz w:val="24"/>
          <w:szCs w:val="24"/>
        </w:rPr>
        <w:t>Graduate Exit Survey (Question Review): Was not discussed due to time.</w:t>
      </w:r>
    </w:p>
    <w:p w:rsidR="00540A02" w:rsidRDefault="00540A02" w:rsidP="00540A02">
      <w:pPr>
        <w:pStyle w:val="ListParagraph"/>
        <w:rPr>
          <w:b/>
          <w:sz w:val="24"/>
          <w:szCs w:val="24"/>
        </w:rPr>
      </w:pPr>
    </w:p>
    <w:p w:rsidR="00A50B60" w:rsidRDefault="00A50B60" w:rsidP="00540A02">
      <w:pPr>
        <w:pStyle w:val="ListParagraph"/>
        <w:rPr>
          <w:b/>
          <w:sz w:val="24"/>
          <w:szCs w:val="24"/>
        </w:rPr>
      </w:pPr>
    </w:p>
    <w:p w:rsidR="00A50B60" w:rsidRDefault="00A50B60" w:rsidP="00540A02">
      <w:pPr>
        <w:pStyle w:val="ListParagraph"/>
        <w:rPr>
          <w:b/>
          <w:sz w:val="24"/>
          <w:szCs w:val="24"/>
        </w:rPr>
      </w:pPr>
    </w:p>
    <w:p w:rsidR="00A50B60" w:rsidRPr="00540A02" w:rsidRDefault="00A50B60" w:rsidP="00540A02">
      <w:pPr>
        <w:pStyle w:val="ListParagraph"/>
        <w:rPr>
          <w:b/>
          <w:sz w:val="24"/>
          <w:szCs w:val="24"/>
        </w:rPr>
      </w:pPr>
    </w:p>
    <w:p w:rsidR="005A645C" w:rsidRPr="00A50B60" w:rsidRDefault="005A645C" w:rsidP="005A645C">
      <w:pPr>
        <w:spacing w:line="240" w:lineRule="auto"/>
        <w:rPr>
          <w:sz w:val="24"/>
          <w:szCs w:val="24"/>
        </w:rPr>
      </w:pPr>
      <w:r w:rsidRPr="00D6032F">
        <w:rPr>
          <w:b/>
          <w:sz w:val="24"/>
          <w:szCs w:val="24"/>
        </w:rPr>
        <w:lastRenderedPageBreak/>
        <w:t>New Business:</w:t>
      </w:r>
      <w:r w:rsidR="00540A02">
        <w:rPr>
          <w:b/>
          <w:sz w:val="24"/>
          <w:szCs w:val="24"/>
        </w:rPr>
        <w:t xml:space="preserve"> </w:t>
      </w:r>
      <w:r w:rsidR="00540A02">
        <w:rPr>
          <w:sz w:val="24"/>
          <w:szCs w:val="24"/>
        </w:rPr>
        <w:t>No new business was discussed.</w:t>
      </w:r>
    </w:p>
    <w:p w:rsidR="005A645C" w:rsidRPr="00540A02" w:rsidRDefault="005A645C" w:rsidP="00540A02">
      <w:pPr>
        <w:spacing w:line="240" w:lineRule="auto"/>
        <w:contextualSpacing/>
        <w:rPr>
          <w:sz w:val="24"/>
          <w:szCs w:val="24"/>
        </w:rPr>
      </w:pPr>
      <w:r>
        <w:rPr>
          <w:b/>
          <w:sz w:val="24"/>
          <w:szCs w:val="24"/>
        </w:rPr>
        <w:t>Other:</w:t>
      </w:r>
      <w:r w:rsidR="00540A02">
        <w:rPr>
          <w:b/>
          <w:sz w:val="24"/>
          <w:szCs w:val="24"/>
        </w:rPr>
        <w:t xml:space="preserve"> </w:t>
      </w:r>
      <w:r w:rsidR="00540A02">
        <w:rPr>
          <w:sz w:val="24"/>
          <w:szCs w:val="24"/>
        </w:rPr>
        <w:t>No other business was discussed.</w:t>
      </w:r>
    </w:p>
    <w:p w:rsidR="00540A02" w:rsidRPr="005A645C" w:rsidRDefault="00540A02" w:rsidP="00540A02">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Next meeting: </w:t>
      </w:r>
      <w:r w:rsidR="00540A02">
        <w:rPr>
          <w:sz w:val="24"/>
          <w:szCs w:val="24"/>
        </w:rPr>
        <w:t>Wednesday, January 22 at 3:00 –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540A02">
        <w:rPr>
          <w:sz w:val="24"/>
          <w:szCs w:val="24"/>
        </w:rPr>
        <w:t xml:space="preserve">William Backlin </w:t>
      </w:r>
      <w:r>
        <w:rPr>
          <w:sz w:val="24"/>
          <w:szCs w:val="24"/>
        </w:rPr>
        <w:t xml:space="preserve">(Chair) adjourned the meeting at </w:t>
      </w:r>
      <w:r w:rsidR="00540A02">
        <w:rPr>
          <w:sz w:val="24"/>
          <w:szCs w:val="24"/>
        </w:rPr>
        <w:t>3:55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540A02" w:rsidP="005A645C">
      <w:pPr>
        <w:spacing w:line="240" w:lineRule="auto"/>
        <w:contextualSpacing/>
        <w:jc w:val="right"/>
        <w:rPr>
          <w:sz w:val="24"/>
          <w:szCs w:val="24"/>
        </w:rPr>
      </w:pPr>
      <w:r>
        <w:rPr>
          <w:sz w:val="24"/>
          <w:szCs w:val="24"/>
        </w:rPr>
        <w:t>William Backlin</w:t>
      </w:r>
    </w:p>
    <w:p w:rsidR="005A645C" w:rsidRPr="005A645C" w:rsidRDefault="00540A02" w:rsidP="005A645C">
      <w:pPr>
        <w:spacing w:line="240" w:lineRule="auto"/>
        <w:contextualSpacing/>
        <w:jc w:val="right"/>
        <w:rPr>
          <w:sz w:val="24"/>
          <w:szCs w:val="24"/>
        </w:rPr>
      </w:pPr>
      <w:r>
        <w:rPr>
          <w:sz w:val="24"/>
          <w:szCs w:val="24"/>
        </w:rPr>
        <w:t>Academic Dean, IARC Chair,</w:t>
      </w:r>
      <w:r w:rsidR="005A645C">
        <w:rPr>
          <w:sz w:val="24"/>
          <w:szCs w:val="24"/>
        </w:rPr>
        <w:t xml:space="preserve"> and 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07" w:rsidRDefault="00251E07" w:rsidP="005A645C">
      <w:pPr>
        <w:spacing w:after="0" w:line="240" w:lineRule="auto"/>
      </w:pPr>
      <w:r>
        <w:separator/>
      </w:r>
    </w:p>
  </w:endnote>
  <w:endnote w:type="continuationSeparator" w:id="0">
    <w:p w:rsidR="00251E07" w:rsidRDefault="00251E07"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251E07">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07" w:rsidRDefault="00251E07" w:rsidP="005A645C">
      <w:pPr>
        <w:spacing w:after="0" w:line="240" w:lineRule="auto"/>
      </w:pPr>
      <w:r>
        <w:separator/>
      </w:r>
    </w:p>
  </w:footnote>
  <w:footnote w:type="continuationSeparator" w:id="0">
    <w:p w:rsidR="00251E07" w:rsidRDefault="00251E07"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7D8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51E07"/>
    <w:rsid w:val="003F23FA"/>
    <w:rsid w:val="00540A02"/>
    <w:rsid w:val="005A645C"/>
    <w:rsid w:val="00653863"/>
    <w:rsid w:val="007364F1"/>
    <w:rsid w:val="007A1AE5"/>
    <w:rsid w:val="008B6248"/>
    <w:rsid w:val="009743ED"/>
    <w:rsid w:val="00A50B60"/>
    <w:rsid w:val="00A730A4"/>
    <w:rsid w:val="00D6032F"/>
    <w:rsid w:val="00D6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2020-01-13T15:32:00Z</dcterms:created>
  <dcterms:modified xsi:type="dcterms:W3CDTF">2020-01-13T15:32:00Z</dcterms:modified>
</cp:coreProperties>
</file>