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2D" w:rsidRDefault="0007022D" w:rsidP="00E934E7">
      <w:pPr>
        <w:spacing w:after="0" w:line="240" w:lineRule="auto"/>
        <w:rPr>
          <w:b/>
        </w:rPr>
      </w:pPr>
      <w:bookmarkStart w:id="0" w:name="_GoBack"/>
      <w:bookmarkEnd w:id="0"/>
      <w:r>
        <w:rPr>
          <w:b/>
        </w:rPr>
        <w:t>Appendix S</w:t>
      </w:r>
    </w:p>
    <w:p w:rsidR="0007022D" w:rsidRDefault="0007022D" w:rsidP="00E934E7">
      <w:pPr>
        <w:spacing w:after="0" w:line="240" w:lineRule="auto"/>
        <w:rPr>
          <w:b/>
        </w:rPr>
      </w:pPr>
    </w:p>
    <w:p w:rsidR="0007022D" w:rsidRDefault="0007022D" w:rsidP="00E934E7">
      <w:pPr>
        <w:spacing w:after="0" w:line="240" w:lineRule="auto"/>
        <w:rPr>
          <w:b/>
        </w:rPr>
      </w:pPr>
      <w:r>
        <w:rPr>
          <w:noProof/>
          <w:color w:val="1F497D"/>
        </w:rPr>
        <w:drawing>
          <wp:inline distT="0" distB="0" distL="0" distR="0" wp14:anchorId="3E440757" wp14:editId="52DA63BB">
            <wp:extent cx="1096433" cy="381000"/>
            <wp:effectExtent l="0" t="0" r="8890" b="0"/>
            <wp:docPr id="192" name="Picture 192" descr="cid:image002.jpg@01D14866.FCA9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4866.FCA99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9354" cy="385490"/>
                    </a:xfrm>
                    <a:prstGeom prst="rect">
                      <a:avLst/>
                    </a:prstGeom>
                    <a:noFill/>
                    <a:ln>
                      <a:noFill/>
                    </a:ln>
                  </pic:spPr>
                </pic:pic>
              </a:graphicData>
            </a:graphic>
          </wp:inline>
        </w:drawing>
      </w:r>
    </w:p>
    <w:p w:rsidR="0007022D" w:rsidRDefault="0007022D" w:rsidP="00E934E7">
      <w:pPr>
        <w:spacing w:after="0" w:line="240" w:lineRule="auto"/>
        <w:rPr>
          <w:b/>
        </w:rPr>
      </w:pPr>
    </w:p>
    <w:p w:rsidR="00E934E7" w:rsidRDefault="0007022D" w:rsidP="00E934E7">
      <w:pPr>
        <w:spacing w:after="0" w:line="240" w:lineRule="auto"/>
        <w:rPr>
          <w:b/>
        </w:rPr>
      </w:pPr>
      <w:r w:rsidRPr="0007022D">
        <w:rPr>
          <w:b/>
        </w:rPr>
        <w:t>Policy on Accurate, Timely, and Appropriate Information for Current &amp; Prospective Students</w:t>
      </w:r>
    </w:p>
    <w:p w:rsidR="0007022D" w:rsidRPr="00E934E7" w:rsidRDefault="0007022D" w:rsidP="00E934E7">
      <w:pPr>
        <w:spacing w:after="0" w:line="240" w:lineRule="auto"/>
        <w:rPr>
          <w:b/>
        </w:rPr>
      </w:pPr>
    </w:p>
    <w:p w:rsidR="00E934E7" w:rsidRDefault="00E934E7">
      <w:r>
        <w:t xml:space="preserve">Kansas Wesleyan University is committed to accurate and timely communication with our constituents:  Faculty, Staff, Students, Parents and the Community.  Our website is a primary vehicle for communicating updates, changes to policy, calendars of events and </w:t>
      </w:r>
      <w:r w:rsidR="00C374AE">
        <w:t xml:space="preserve">reporting on institutional progress.  As such, it is our “face” to our constituents and must be current, relevant and accurate in fulfillment of our mission.  Therefore, each department is charged with responsibility for updates, announcements and policy changes as well as standard academic year updates. The Marketing and Communications (“Mar-Com”) Department is responsible for the overall management of the </w:t>
      </w:r>
      <w:hyperlink r:id="rId7" w:history="1">
        <w:r w:rsidR="00C374AE" w:rsidRPr="004811F6">
          <w:rPr>
            <w:rStyle w:val="Hyperlink"/>
          </w:rPr>
          <w:t>www.kwu.edu</w:t>
        </w:r>
      </w:hyperlink>
      <w:r w:rsidR="00C374AE">
        <w:t xml:space="preserve">, which it does by offering training to department personnel on managing their pages.  The website generates regular periodic reports and regular analytics which highlights to the Marketing and Communications Departments the click rates and time spent on individual pages and on website failures.  One such report that departments find helpful is “The broken Links report”.  From time to time, website links expire and the system notifies Mar-Com of the failure.  Mar-Com informs the departments </w:t>
      </w:r>
      <w:r w:rsidR="00CC2B45">
        <w:t>which replace</w:t>
      </w:r>
      <w:r w:rsidR="00C374AE">
        <w:t xml:space="preserve"> the links.  Mar-Com follows up until the link is fixed.   Website analytics assist Departments to determine the success of their pages.</w:t>
      </w:r>
    </w:p>
    <w:p w:rsidR="0007022D" w:rsidRPr="0007022D" w:rsidRDefault="0007022D" w:rsidP="0007022D">
      <w:pPr>
        <w:jc w:val="center"/>
        <w:rPr>
          <w:b/>
        </w:rPr>
      </w:pPr>
      <w:r w:rsidRPr="0007022D">
        <w:rPr>
          <w:b/>
        </w:rPr>
        <w:t>Policy on Accurate, Timely, and Appropriate Information for Current &amp; Prospective Students</w:t>
      </w:r>
    </w:p>
    <w:p w:rsidR="00EB4112" w:rsidRDefault="00CC2B45">
      <w:r>
        <w:t>R</w:t>
      </w:r>
      <w:r w:rsidR="00EB4112">
        <w:t xml:space="preserve">eview and update of the </w:t>
      </w:r>
      <w:hyperlink r:id="rId8" w:history="1">
        <w:r w:rsidR="00EB4112" w:rsidRPr="004811F6">
          <w:rPr>
            <w:rStyle w:val="Hyperlink"/>
          </w:rPr>
          <w:t>www.kwu.edu</w:t>
        </w:r>
      </w:hyperlink>
      <w:r w:rsidR="00EB4112">
        <w:t xml:space="preserve"> </w:t>
      </w:r>
      <w:r w:rsidR="00E934E7">
        <w:t>website(s)</w:t>
      </w:r>
      <w:r w:rsidR="00EB4112">
        <w:t xml:space="preserve"> </w:t>
      </w:r>
      <w:r>
        <w:t xml:space="preserve">are required with timely and accurate information appropriate to the time of year as needed by our constituents </w:t>
      </w:r>
      <w:r w:rsidR="00EB4112">
        <w:t xml:space="preserve">in accordance with </w:t>
      </w:r>
      <w:r>
        <w:t xml:space="preserve">individual </w:t>
      </w:r>
      <w:r w:rsidR="00EB4112">
        <w:t>department annual planning calendars.  See the table below</w:t>
      </w:r>
      <w:r w:rsidR="00FC6C9F">
        <w:t>:</w:t>
      </w:r>
    </w:p>
    <w:tbl>
      <w:tblPr>
        <w:tblStyle w:val="TableGrid"/>
        <w:tblW w:w="0" w:type="auto"/>
        <w:tblLayout w:type="fixed"/>
        <w:tblLook w:val="04A0" w:firstRow="1" w:lastRow="0" w:firstColumn="1" w:lastColumn="0" w:noHBand="0" w:noVBand="1"/>
      </w:tblPr>
      <w:tblGrid>
        <w:gridCol w:w="12"/>
        <w:gridCol w:w="1439"/>
        <w:gridCol w:w="1784"/>
        <w:gridCol w:w="2790"/>
        <w:gridCol w:w="1890"/>
        <w:gridCol w:w="1435"/>
      </w:tblGrid>
      <w:tr w:rsidR="00E25123" w:rsidTr="00CF1B84">
        <w:tc>
          <w:tcPr>
            <w:tcW w:w="1451" w:type="dxa"/>
            <w:gridSpan w:val="2"/>
            <w:shd w:val="clear" w:color="auto" w:fill="BFBFBF" w:themeFill="background1" w:themeFillShade="BF"/>
          </w:tcPr>
          <w:p w:rsidR="00BC1D37" w:rsidRDefault="00BC1D37" w:rsidP="00FC6C9F">
            <w:pPr>
              <w:jc w:val="center"/>
            </w:pPr>
            <w:r>
              <w:t>Type</w:t>
            </w:r>
          </w:p>
        </w:tc>
        <w:tc>
          <w:tcPr>
            <w:tcW w:w="1784" w:type="dxa"/>
            <w:shd w:val="clear" w:color="auto" w:fill="BFBFBF" w:themeFill="background1" w:themeFillShade="BF"/>
          </w:tcPr>
          <w:p w:rsidR="00BC1D37" w:rsidRDefault="00BC1D37" w:rsidP="00FC6C9F">
            <w:pPr>
              <w:jc w:val="center"/>
            </w:pPr>
            <w:r>
              <w:t>Department(s) Responsible for timely and accurate updates</w:t>
            </w:r>
          </w:p>
        </w:tc>
        <w:tc>
          <w:tcPr>
            <w:tcW w:w="2790" w:type="dxa"/>
            <w:shd w:val="clear" w:color="auto" w:fill="BFBFBF" w:themeFill="background1" w:themeFillShade="BF"/>
          </w:tcPr>
          <w:p w:rsidR="00BC1D37" w:rsidRDefault="00BC1D37" w:rsidP="00FC6C9F">
            <w:pPr>
              <w:jc w:val="center"/>
            </w:pPr>
            <w:r>
              <w:t>url Address</w:t>
            </w:r>
          </w:p>
        </w:tc>
        <w:tc>
          <w:tcPr>
            <w:tcW w:w="1890" w:type="dxa"/>
            <w:shd w:val="clear" w:color="auto" w:fill="BFBFBF" w:themeFill="background1" w:themeFillShade="BF"/>
          </w:tcPr>
          <w:p w:rsidR="00BC1D37" w:rsidRDefault="00BC1D37" w:rsidP="00FC6C9F">
            <w:pPr>
              <w:jc w:val="center"/>
            </w:pPr>
            <w:r>
              <w:t>Time frame for periodic evaluation and update</w:t>
            </w:r>
          </w:p>
        </w:tc>
        <w:tc>
          <w:tcPr>
            <w:tcW w:w="1435" w:type="dxa"/>
            <w:shd w:val="clear" w:color="auto" w:fill="BFBFBF" w:themeFill="background1" w:themeFillShade="BF"/>
          </w:tcPr>
          <w:p w:rsidR="00BC1D37" w:rsidRDefault="00BC1D37" w:rsidP="00FC6C9F">
            <w:pPr>
              <w:jc w:val="center"/>
            </w:pPr>
            <w:r>
              <w:t>Most Recent Update and Constituents Informed</w:t>
            </w:r>
          </w:p>
        </w:tc>
      </w:tr>
      <w:tr w:rsidR="00FC6C9F" w:rsidTr="00CF1B84">
        <w:tc>
          <w:tcPr>
            <w:tcW w:w="9350" w:type="dxa"/>
            <w:gridSpan w:val="6"/>
            <w:shd w:val="clear" w:color="auto" w:fill="D9D9D9" w:themeFill="background1" w:themeFillShade="D9"/>
          </w:tcPr>
          <w:p w:rsidR="00FC6C9F" w:rsidRDefault="00FC6C9F" w:rsidP="00CC14B0">
            <w:pPr>
              <w:jc w:val="center"/>
            </w:pPr>
            <w:r>
              <w:t>Admissions Marketing</w:t>
            </w:r>
            <w:r w:rsidR="00CC14B0">
              <w:t xml:space="preserve"> </w:t>
            </w:r>
            <w:r>
              <w:t>Communications</w:t>
            </w:r>
          </w:p>
        </w:tc>
      </w:tr>
      <w:tr w:rsidR="00E25123" w:rsidTr="00E934E7">
        <w:trPr>
          <w:gridBefore w:val="1"/>
          <w:wBefore w:w="12" w:type="dxa"/>
        </w:trPr>
        <w:tc>
          <w:tcPr>
            <w:tcW w:w="1439" w:type="dxa"/>
          </w:tcPr>
          <w:p w:rsidR="00E25123" w:rsidRDefault="00E25123">
            <w:r>
              <w:t>Recruiting Materials and Brochures</w:t>
            </w:r>
          </w:p>
        </w:tc>
        <w:tc>
          <w:tcPr>
            <w:tcW w:w="1784" w:type="dxa"/>
          </w:tcPr>
          <w:p w:rsidR="00E25123" w:rsidRDefault="00E25123">
            <w:r>
              <w:t>Admissions with Marketing Department</w:t>
            </w:r>
          </w:p>
        </w:tc>
        <w:tc>
          <w:tcPr>
            <w:tcW w:w="2790" w:type="dxa"/>
            <w:vMerge w:val="restart"/>
          </w:tcPr>
          <w:p w:rsidR="00E25123" w:rsidRDefault="00E25123"/>
          <w:p w:rsidR="00E25123" w:rsidRDefault="00E25123"/>
          <w:p w:rsidR="00E25123" w:rsidRDefault="00E25123"/>
          <w:p w:rsidR="00E25123" w:rsidRDefault="004B01C4">
            <w:r>
              <w:t xml:space="preserve">             </w:t>
            </w:r>
            <w:hyperlink r:id="rId9" w:history="1">
              <w:r w:rsidR="00E25123" w:rsidRPr="004811F6">
                <w:rPr>
                  <w:rStyle w:val="Hyperlink"/>
                </w:rPr>
                <w:t>www.kwu.edu/</w:t>
              </w:r>
            </w:hyperlink>
          </w:p>
          <w:p w:rsidR="00E25123" w:rsidRDefault="004B01C4">
            <w:r>
              <w:t xml:space="preserve">                </w:t>
            </w:r>
            <w:r w:rsidR="00E25123">
              <w:t>admissions</w:t>
            </w:r>
            <w:r w:rsidR="006F1C06">
              <w:t xml:space="preserve"> </w:t>
            </w:r>
          </w:p>
        </w:tc>
        <w:tc>
          <w:tcPr>
            <w:tcW w:w="1890" w:type="dxa"/>
          </w:tcPr>
          <w:p w:rsidR="00E25123" w:rsidRDefault="00E25123">
            <w:r>
              <w:t xml:space="preserve">September </w:t>
            </w:r>
          </w:p>
        </w:tc>
        <w:tc>
          <w:tcPr>
            <w:tcW w:w="1435" w:type="dxa"/>
          </w:tcPr>
          <w:p w:rsidR="00E25123" w:rsidRDefault="00ED046C" w:rsidP="00967DB6">
            <w:r>
              <w:t>September</w:t>
            </w:r>
            <w:r w:rsidR="00E25123">
              <w:t xml:space="preserve">, </w:t>
            </w:r>
            <w:r w:rsidR="00E25123" w:rsidRPr="00ED046C">
              <w:rPr>
                <w:highlight w:val="yellow"/>
              </w:rPr>
              <w:t>201</w:t>
            </w:r>
            <w:r w:rsidR="00967DB6" w:rsidRPr="00ED046C">
              <w:rPr>
                <w:highlight w:val="yellow"/>
              </w:rPr>
              <w:t>9</w:t>
            </w:r>
          </w:p>
        </w:tc>
      </w:tr>
      <w:tr w:rsidR="00E934E7" w:rsidTr="00E934E7">
        <w:trPr>
          <w:gridBefore w:val="1"/>
          <w:wBefore w:w="12" w:type="dxa"/>
        </w:trPr>
        <w:tc>
          <w:tcPr>
            <w:tcW w:w="1439" w:type="dxa"/>
          </w:tcPr>
          <w:p w:rsidR="00E934E7" w:rsidRDefault="00E934E7" w:rsidP="00E934E7">
            <w:r>
              <w:t>Website</w:t>
            </w:r>
          </w:p>
        </w:tc>
        <w:tc>
          <w:tcPr>
            <w:tcW w:w="1784" w:type="dxa"/>
          </w:tcPr>
          <w:p w:rsidR="00E934E7" w:rsidRDefault="00E934E7" w:rsidP="00E934E7">
            <w:r>
              <w:t>Admissions with Marketing Department</w:t>
            </w:r>
          </w:p>
        </w:tc>
        <w:tc>
          <w:tcPr>
            <w:tcW w:w="2790" w:type="dxa"/>
            <w:vMerge/>
          </w:tcPr>
          <w:p w:rsidR="00E934E7" w:rsidRDefault="00E934E7" w:rsidP="00E934E7"/>
        </w:tc>
        <w:tc>
          <w:tcPr>
            <w:tcW w:w="1890" w:type="dxa"/>
          </w:tcPr>
          <w:p w:rsidR="00E934E7" w:rsidRDefault="00E934E7" w:rsidP="00E934E7">
            <w:r>
              <w:t xml:space="preserve">September </w:t>
            </w:r>
          </w:p>
          <w:p w:rsidR="00E934E7" w:rsidRDefault="00E934E7" w:rsidP="00E934E7">
            <w:r>
              <w:t>and Ongoing</w:t>
            </w:r>
          </w:p>
        </w:tc>
        <w:tc>
          <w:tcPr>
            <w:tcW w:w="1435" w:type="dxa"/>
          </w:tcPr>
          <w:p w:rsidR="00E934E7" w:rsidRDefault="00ED046C" w:rsidP="00E934E7">
            <w:r w:rsidRPr="00ED046C">
              <w:rPr>
                <w:highlight w:val="yellow"/>
              </w:rPr>
              <w:t>Ongoing</w:t>
            </w:r>
          </w:p>
        </w:tc>
      </w:tr>
      <w:tr w:rsidR="00E934E7" w:rsidTr="00CF1B84">
        <w:tc>
          <w:tcPr>
            <w:tcW w:w="9350" w:type="dxa"/>
            <w:gridSpan w:val="6"/>
            <w:shd w:val="clear" w:color="auto" w:fill="D9D9D9" w:themeFill="background1" w:themeFillShade="D9"/>
          </w:tcPr>
          <w:p w:rsidR="00E934E7" w:rsidRDefault="00E934E7" w:rsidP="00E934E7">
            <w:pPr>
              <w:jc w:val="center"/>
            </w:pPr>
            <w:r>
              <w:t>Website</w:t>
            </w:r>
          </w:p>
        </w:tc>
      </w:tr>
      <w:tr w:rsidR="00E934E7" w:rsidTr="00E934E7">
        <w:trPr>
          <w:gridBefore w:val="1"/>
          <w:wBefore w:w="12" w:type="dxa"/>
        </w:trPr>
        <w:tc>
          <w:tcPr>
            <w:tcW w:w="1439" w:type="dxa"/>
          </w:tcPr>
          <w:p w:rsidR="00E934E7" w:rsidRDefault="00E934E7" w:rsidP="00E934E7">
            <w:r>
              <w:t>KWU Websites</w:t>
            </w:r>
          </w:p>
        </w:tc>
        <w:tc>
          <w:tcPr>
            <w:tcW w:w="1784" w:type="dxa"/>
          </w:tcPr>
          <w:p w:rsidR="00E934E7" w:rsidRDefault="00E934E7" w:rsidP="00E934E7">
            <w:r>
              <w:t>Monitored by Marketing/  Communications Department but each department is accountable.</w:t>
            </w:r>
          </w:p>
        </w:tc>
        <w:tc>
          <w:tcPr>
            <w:tcW w:w="2790" w:type="dxa"/>
          </w:tcPr>
          <w:p w:rsidR="00E934E7" w:rsidRDefault="004B01C4" w:rsidP="00E934E7">
            <w:r>
              <w:t xml:space="preserve">              </w:t>
            </w:r>
            <w:hyperlink r:id="rId10" w:history="1">
              <w:r w:rsidR="00E934E7" w:rsidRPr="004811F6">
                <w:rPr>
                  <w:rStyle w:val="Hyperlink"/>
                </w:rPr>
                <w:t>www.kwu.edu</w:t>
              </w:r>
            </w:hyperlink>
          </w:p>
        </w:tc>
        <w:tc>
          <w:tcPr>
            <w:tcW w:w="1890" w:type="dxa"/>
          </w:tcPr>
          <w:p w:rsidR="00E934E7" w:rsidRDefault="00E934E7" w:rsidP="00E934E7">
            <w:r>
              <w:t>Annual Calendar and preparation for new Academic Year or to announce events</w:t>
            </w:r>
          </w:p>
        </w:tc>
        <w:tc>
          <w:tcPr>
            <w:tcW w:w="1435" w:type="dxa"/>
          </w:tcPr>
          <w:p w:rsidR="00E934E7" w:rsidRDefault="00E934E7" w:rsidP="00E934E7">
            <w:r>
              <w:t>Ongoing</w:t>
            </w:r>
          </w:p>
        </w:tc>
      </w:tr>
      <w:tr w:rsidR="00E934E7" w:rsidTr="00E934E7">
        <w:trPr>
          <w:gridBefore w:val="1"/>
          <w:wBefore w:w="12" w:type="dxa"/>
        </w:trPr>
        <w:tc>
          <w:tcPr>
            <w:tcW w:w="1439" w:type="dxa"/>
          </w:tcPr>
          <w:p w:rsidR="00E934E7" w:rsidRDefault="00E934E7" w:rsidP="00E934E7">
            <w:r>
              <w:lastRenderedPageBreak/>
              <w:t>Website Directory</w:t>
            </w:r>
          </w:p>
        </w:tc>
        <w:tc>
          <w:tcPr>
            <w:tcW w:w="1784" w:type="dxa"/>
          </w:tcPr>
          <w:p w:rsidR="00E934E7" w:rsidRDefault="00E934E7" w:rsidP="00E934E7">
            <w:r>
              <w:t>Marketing/  Communications Department</w:t>
            </w:r>
          </w:p>
        </w:tc>
        <w:tc>
          <w:tcPr>
            <w:tcW w:w="2790" w:type="dxa"/>
          </w:tcPr>
          <w:p w:rsidR="00E934E7" w:rsidRDefault="004B01C4" w:rsidP="00E934E7">
            <w:r>
              <w:t xml:space="preserve">         </w:t>
            </w:r>
            <w:hyperlink r:id="rId11" w:history="1">
              <w:r w:rsidR="00E934E7" w:rsidRPr="004811F6">
                <w:rPr>
                  <w:rStyle w:val="Hyperlink"/>
                </w:rPr>
                <w:t>www.kwu.edu/</w:t>
              </w:r>
            </w:hyperlink>
          </w:p>
          <w:p w:rsidR="004B01C4" w:rsidRDefault="00E934E7" w:rsidP="004B01C4">
            <w:r w:rsidRPr="00E25123">
              <w:t>academics/</w:t>
            </w:r>
            <w:r>
              <w:t xml:space="preserve"> </w:t>
            </w:r>
            <w:r w:rsidRPr="00E25123">
              <w:t>faculty</w:t>
            </w:r>
            <w:r>
              <w:t xml:space="preserve"> </w:t>
            </w:r>
            <w:r w:rsidRPr="00E25123">
              <w:t>staff-</w:t>
            </w:r>
            <w:r w:rsidR="004B01C4">
              <w:t xml:space="preserve"> </w:t>
            </w:r>
          </w:p>
          <w:p w:rsidR="00E934E7" w:rsidRDefault="004B01C4" w:rsidP="004B01C4">
            <w:r>
              <w:t xml:space="preserve">               </w:t>
            </w:r>
            <w:r w:rsidRPr="00E25123">
              <w:t>directory</w:t>
            </w:r>
            <w:r>
              <w:t xml:space="preserve">                   </w:t>
            </w:r>
          </w:p>
        </w:tc>
        <w:tc>
          <w:tcPr>
            <w:tcW w:w="1890" w:type="dxa"/>
          </w:tcPr>
          <w:p w:rsidR="00E934E7" w:rsidRDefault="00E934E7" w:rsidP="00E934E7">
            <w:r>
              <w:t>As needed upon notification from HR</w:t>
            </w:r>
          </w:p>
        </w:tc>
        <w:tc>
          <w:tcPr>
            <w:tcW w:w="1435" w:type="dxa"/>
          </w:tcPr>
          <w:p w:rsidR="00E934E7" w:rsidRDefault="00E934E7" w:rsidP="00E934E7">
            <w:r>
              <w:t>Ongoing</w:t>
            </w:r>
          </w:p>
        </w:tc>
      </w:tr>
      <w:tr w:rsidR="00E934E7" w:rsidTr="00E934E7">
        <w:trPr>
          <w:gridBefore w:val="1"/>
          <w:wBefore w:w="12" w:type="dxa"/>
        </w:trPr>
        <w:tc>
          <w:tcPr>
            <w:tcW w:w="1439" w:type="dxa"/>
          </w:tcPr>
          <w:p w:rsidR="00E934E7" w:rsidRDefault="00E934E7" w:rsidP="00E934E7">
            <w:r>
              <w:t>MyKWU Student Portal</w:t>
            </w:r>
          </w:p>
        </w:tc>
        <w:tc>
          <w:tcPr>
            <w:tcW w:w="1784" w:type="dxa"/>
          </w:tcPr>
          <w:p w:rsidR="00E934E7" w:rsidRDefault="00E934E7" w:rsidP="00E934E7">
            <w:r>
              <w:t>Admissions, Registrar, Student  Financial Aid</w:t>
            </w:r>
          </w:p>
        </w:tc>
        <w:tc>
          <w:tcPr>
            <w:tcW w:w="2790" w:type="dxa"/>
          </w:tcPr>
          <w:p w:rsidR="00E934E7" w:rsidRDefault="004B01C4" w:rsidP="00E934E7">
            <w:r>
              <w:t xml:space="preserve">   </w:t>
            </w:r>
            <w:hyperlink r:id="rId12" w:history="1">
              <w:r w:rsidR="00E934E7" w:rsidRPr="004811F6">
                <w:rPr>
                  <w:rStyle w:val="Hyperlink"/>
                </w:rPr>
                <w:t>https://kwes.acck.edu/</w:t>
              </w:r>
            </w:hyperlink>
          </w:p>
          <w:p w:rsidR="00E934E7" w:rsidRDefault="004B01C4" w:rsidP="00E934E7">
            <w:r>
              <w:t xml:space="preserve">                  </w:t>
            </w:r>
            <w:proofErr w:type="spellStart"/>
            <w:r w:rsidR="00E934E7" w:rsidRPr="00E25123">
              <w:t>ics</w:t>
            </w:r>
            <w:proofErr w:type="spellEnd"/>
          </w:p>
          <w:p w:rsidR="00E934E7" w:rsidRDefault="004B01C4" w:rsidP="00E934E7">
            <w:r>
              <w:t xml:space="preserve">   </w:t>
            </w:r>
            <w:r w:rsidR="00E934E7">
              <w:t>(Requires secure logon)</w:t>
            </w:r>
          </w:p>
        </w:tc>
        <w:tc>
          <w:tcPr>
            <w:tcW w:w="1890" w:type="dxa"/>
          </w:tcPr>
          <w:p w:rsidR="00E934E7" w:rsidRDefault="00E934E7" w:rsidP="00E934E7">
            <w:r>
              <w:t>Ongoing</w:t>
            </w:r>
          </w:p>
        </w:tc>
        <w:tc>
          <w:tcPr>
            <w:tcW w:w="1435" w:type="dxa"/>
          </w:tcPr>
          <w:p w:rsidR="00E934E7" w:rsidRDefault="00E934E7" w:rsidP="00E934E7">
            <w:r>
              <w:t>Ongoing</w:t>
            </w:r>
          </w:p>
        </w:tc>
      </w:tr>
      <w:tr w:rsidR="00E934E7" w:rsidTr="00E934E7">
        <w:trPr>
          <w:gridBefore w:val="1"/>
          <w:wBefore w:w="12" w:type="dxa"/>
        </w:trPr>
        <w:tc>
          <w:tcPr>
            <w:tcW w:w="1439" w:type="dxa"/>
          </w:tcPr>
          <w:p w:rsidR="00E934E7" w:rsidRDefault="00E934E7" w:rsidP="00E934E7">
            <w:r>
              <w:t>MyKWU Intranet</w:t>
            </w:r>
          </w:p>
        </w:tc>
        <w:tc>
          <w:tcPr>
            <w:tcW w:w="1784" w:type="dxa"/>
          </w:tcPr>
          <w:p w:rsidR="00E934E7" w:rsidRDefault="00E934E7" w:rsidP="00E934E7">
            <w:r>
              <w:t>Department for Internal KWU staff faculty communication and information warehouse</w:t>
            </w:r>
          </w:p>
        </w:tc>
        <w:tc>
          <w:tcPr>
            <w:tcW w:w="2790" w:type="dxa"/>
          </w:tcPr>
          <w:p w:rsidR="004B01C4" w:rsidRDefault="004B01C4" w:rsidP="004B01C4">
            <w:r>
              <w:t xml:space="preserve">   </w:t>
            </w:r>
            <w:hyperlink r:id="rId13" w:history="1">
              <w:r w:rsidRPr="004811F6">
                <w:rPr>
                  <w:rStyle w:val="Hyperlink"/>
                </w:rPr>
                <w:t>https://kwes.acck.edu/</w:t>
              </w:r>
            </w:hyperlink>
          </w:p>
          <w:p w:rsidR="004B01C4" w:rsidRDefault="004B01C4" w:rsidP="004B01C4">
            <w:r>
              <w:t xml:space="preserve">                  </w:t>
            </w:r>
            <w:proofErr w:type="spellStart"/>
            <w:r w:rsidRPr="00E25123">
              <w:t>ics</w:t>
            </w:r>
            <w:proofErr w:type="spellEnd"/>
          </w:p>
          <w:p w:rsidR="00E934E7" w:rsidRDefault="004B01C4" w:rsidP="004B01C4">
            <w:r>
              <w:t xml:space="preserve">   (Requires secure logon)</w:t>
            </w:r>
          </w:p>
        </w:tc>
        <w:tc>
          <w:tcPr>
            <w:tcW w:w="1890" w:type="dxa"/>
          </w:tcPr>
          <w:p w:rsidR="00E934E7" w:rsidRDefault="00E934E7" w:rsidP="00E934E7">
            <w:r>
              <w:t>Ongoing</w:t>
            </w:r>
          </w:p>
        </w:tc>
        <w:tc>
          <w:tcPr>
            <w:tcW w:w="1435" w:type="dxa"/>
          </w:tcPr>
          <w:p w:rsidR="00E934E7" w:rsidRDefault="00E934E7" w:rsidP="00E934E7">
            <w:r>
              <w:t>Ongoing</w:t>
            </w:r>
          </w:p>
        </w:tc>
      </w:tr>
      <w:tr w:rsidR="00E934E7" w:rsidTr="00E934E7">
        <w:trPr>
          <w:gridBefore w:val="1"/>
          <w:wBefore w:w="12" w:type="dxa"/>
        </w:trPr>
        <w:tc>
          <w:tcPr>
            <w:tcW w:w="1439" w:type="dxa"/>
          </w:tcPr>
          <w:p w:rsidR="00E934E7" w:rsidRDefault="0074048F" w:rsidP="00E934E7">
            <w:proofErr w:type="spellStart"/>
            <w:r>
              <w:t>eCampus</w:t>
            </w:r>
            <w:proofErr w:type="spellEnd"/>
          </w:p>
        </w:tc>
        <w:tc>
          <w:tcPr>
            <w:tcW w:w="1784" w:type="dxa"/>
          </w:tcPr>
          <w:p w:rsidR="00E934E7" w:rsidRDefault="00E934E7" w:rsidP="00E934E7">
            <w:r>
              <w:t>Bookstore and Business Office</w:t>
            </w:r>
          </w:p>
        </w:tc>
        <w:tc>
          <w:tcPr>
            <w:tcW w:w="2790" w:type="dxa"/>
          </w:tcPr>
          <w:p w:rsidR="00E934E7" w:rsidRDefault="00221B67" w:rsidP="00E934E7">
            <w:hyperlink r:id="rId14" w:history="1">
              <w:r w:rsidR="006F1C06" w:rsidRPr="008C69F6">
                <w:rPr>
                  <w:rStyle w:val="Hyperlink"/>
                </w:rPr>
                <w:t>http://www.yoteesbooks.com/</w:t>
              </w:r>
            </w:hyperlink>
            <w:r w:rsidR="006F1C06">
              <w:t xml:space="preserve"> </w:t>
            </w:r>
          </w:p>
        </w:tc>
        <w:tc>
          <w:tcPr>
            <w:tcW w:w="1890" w:type="dxa"/>
          </w:tcPr>
          <w:p w:rsidR="00E934E7" w:rsidRDefault="00E934E7" w:rsidP="00E934E7">
            <w:r>
              <w:t>Each Term</w:t>
            </w:r>
          </w:p>
        </w:tc>
        <w:tc>
          <w:tcPr>
            <w:tcW w:w="1435" w:type="dxa"/>
          </w:tcPr>
          <w:p w:rsidR="00E934E7" w:rsidRDefault="00E934E7" w:rsidP="00E934E7">
            <w:r>
              <w:t>Each Term</w:t>
            </w:r>
          </w:p>
        </w:tc>
      </w:tr>
      <w:tr w:rsidR="00E934E7" w:rsidTr="00E934E7">
        <w:trPr>
          <w:gridBefore w:val="1"/>
          <w:wBefore w:w="12" w:type="dxa"/>
        </w:trPr>
        <w:tc>
          <w:tcPr>
            <w:tcW w:w="1439" w:type="dxa"/>
          </w:tcPr>
          <w:p w:rsidR="00E934E7" w:rsidRDefault="00E934E7" w:rsidP="00E934E7">
            <w:r>
              <w:t>Athletics Website</w:t>
            </w:r>
          </w:p>
        </w:tc>
        <w:tc>
          <w:tcPr>
            <w:tcW w:w="1784" w:type="dxa"/>
          </w:tcPr>
          <w:p w:rsidR="00E934E7" w:rsidRDefault="00E934E7" w:rsidP="00E934E7">
            <w:r>
              <w:t>Athletics Department</w:t>
            </w:r>
          </w:p>
        </w:tc>
        <w:tc>
          <w:tcPr>
            <w:tcW w:w="2790" w:type="dxa"/>
          </w:tcPr>
          <w:p w:rsidR="00E934E7" w:rsidRDefault="004B01C4" w:rsidP="00E934E7">
            <w:r>
              <w:t xml:space="preserve">    </w:t>
            </w:r>
            <w:hyperlink r:id="rId15" w:history="1">
              <w:r w:rsidR="00E934E7" w:rsidRPr="004811F6">
                <w:rPr>
                  <w:rStyle w:val="Hyperlink"/>
                </w:rPr>
                <w:t>www.kwucoyotes.com</w:t>
              </w:r>
            </w:hyperlink>
          </w:p>
        </w:tc>
        <w:tc>
          <w:tcPr>
            <w:tcW w:w="1890" w:type="dxa"/>
          </w:tcPr>
          <w:p w:rsidR="00E934E7" w:rsidRDefault="00E934E7" w:rsidP="00E934E7">
            <w:r>
              <w:t>Daily</w:t>
            </w:r>
          </w:p>
        </w:tc>
        <w:tc>
          <w:tcPr>
            <w:tcW w:w="1435" w:type="dxa"/>
          </w:tcPr>
          <w:p w:rsidR="00E934E7" w:rsidRDefault="00E934E7" w:rsidP="00E934E7">
            <w:r>
              <w:t>Ongoing</w:t>
            </w:r>
          </w:p>
        </w:tc>
      </w:tr>
      <w:tr w:rsidR="00E934E7" w:rsidTr="00CF1B84">
        <w:tc>
          <w:tcPr>
            <w:tcW w:w="9350" w:type="dxa"/>
            <w:gridSpan w:val="6"/>
            <w:shd w:val="clear" w:color="auto" w:fill="D9D9D9" w:themeFill="background1" w:themeFillShade="D9"/>
          </w:tcPr>
          <w:p w:rsidR="00E934E7" w:rsidRDefault="00E934E7" w:rsidP="00E934E7">
            <w:pPr>
              <w:jc w:val="center"/>
            </w:pPr>
            <w:r>
              <w:t>Bulletin Boards / Posters</w:t>
            </w:r>
          </w:p>
        </w:tc>
      </w:tr>
      <w:tr w:rsidR="00E934E7" w:rsidTr="00E934E7">
        <w:trPr>
          <w:gridBefore w:val="1"/>
          <w:wBefore w:w="12" w:type="dxa"/>
        </w:trPr>
        <w:tc>
          <w:tcPr>
            <w:tcW w:w="1439" w:type="dxa"/>
          </w:tcPr>
          <w:p w:rsidR="00E934E7" w:rsidRDefault="00E934E7" w:rsidP="00E934E7">
            <w:r>
              <w:t>Bulletin Boards</w:t>
            </w:r>
          </w:p>
        </w:tc>
        <w:tc>
          <w:tcPr>
            <w:tcW w:w="1784" w:type="dxa"/>
          </w:tcPr>
          <w:p w:rsidR="00E934E7" w:rsidRDefault="00E934E7" w:rsidP="00E934E7">
            <w:r>
              <w:t>Departments</w:t>
            </w:r>
          </w:p>
        </w:tc>
        <w:tc>
          <w:tcPr>
            <w:tcW w:w="2790" w:type="dxa"/>
          </w:tcPr>
          <w:p w:rsidR="00E934E7" w:rsidRDefault="00E934E7" w:rsidP="00E934E7">
            <w:pPr>
              <w:jc w:val="center"/>
            </w:pPr>
            <w:r>
              <w:t>N/A</w:t>
            </w:r>
          </w:p>
        </w:tc>
        <w:tc>
          <w:tcPr>
            <w:tcW w:w="1890" w:type="dxa"/>
          </w:tcPr>
          <w:p w:rsidR="00E934E7" w:rsidRDefault="00E934E7" w:rsidP="00E934E7">
            <w:r>
              <w:t>Annual Calendar and preparation for new Academic Year or to Announce events</w:t>
            </w:r>
          </w:p>
        </w:tc>
        <w:tc>
          <w:tcPr>
            <w:tcW w:w="1435" w:type="dxa"/>
          </w:tcPr>
          <w:p w:rsidR="00E934E7" w:rsidRDefault="00E934E7" w:rsidP="00E934E7">
            <w:r>
              <w:t>Ongoing</w:t>
            </w:r>
          </w:p>
        </w:tc>
      </w:tr>
      <w:tr w:rsidR="00E934E7" w:rsidTr="00E934E7">
        <w:trPr>
          <w:gridBefore w:val="1"/>
          <w:wBefore w:w="12" w:type="dxa"/>
        </w:trPr>
        <w:tc>
          <w:tcPr>
            <w:tcW w:w="1439" w:type="dxa"/>
          </w:tcPr>
          <w:p w:rsidR="00E934E7" w:rsidRDefault="00E934E7" w:rsidP="00E934E7">
            <w:r>
              <w:t>Posters</w:t>
            </w:r>
          </w:p>
        </w:tc>
        <w:tc>
          <w:tcPr>
            <w:tcW w:w="1784" w:type="dxa"/>
          </w:tcPr>
          <w:p w:rsidR="00E934E7" w:rsidRDefault="00E934E7" w:rsidP="00E934E7">
            <w:r>
              <w:t>Prepared by Departments, Authorized by Student Development</w:t>
            </w:r>
          </w:p>
        </w:tc>
        <w:tc>
          <w:tcPr>
            <w:tcW w:w="2790" w:type="dxa"/>
          </w:tcPr>
          <w:p w:rsidR="00E934E7" w:rsidRDefault="00E934E7" w:rsidP="00E934E7">
            <w:pPr>
              <w:jc w:val="center"/>
            </w:pPr>
            <w:r>
              <w:t>N/A</w:t>
            </w:r>
          </w:p>
        </w:tc>
        <w:tc>
          <w:tcPr>
            <w:tcW w:w="1890" w:type="dxa"/>
          </w:tcPr>
          <w:p w:rsidR="00E934E7" w:rsidRDefault="00E934E7" w:rsidP="00E934E7">
            <w:r>
              <w:t>Annual Calendar and preparation for new Academic Year or to Announce events</w:t>
            </w:r>
          </w:p>
        </w:tc>
        <w:tc>
          <w:tcPr>
            <w:tcW w:w="1435" w:type="dxa"/>
          </w:tcPr>
          <w:p w:rsidR="00E934E7" w:rsidRDefault="00E934E7" w:rsidP="00E934E7">
            <w:r>
              <w:t>Ongoing</w:t>
            </w:r>
          </w:p>
        </w:tc>
      </w:tr>
      <w:tr w:rsidR="00E934E7" w:rsidTr="00CF1B84">
        <w:tc>
          <w:tcPr>
            <w:tcW w:w="9350" w:type="dxa"/>
            <w:gridSpan w:val="6"/>
            <w:shd w:val="clear" w:color="auto" w:fill="D9D9D9" w:themeFill="background1" w:themeFillShade="D9"/>
          </w:tcPr>
          <w:p w:rsidR="00E934E7" w:rsidRDefault="00E934E7" w:rsidP="00E934E7">
            <w:pPr>
              <w:jc w:val="center"/>
            </w:pPr>
            <w:r>
              <w:t>Student Handbooks and Academic Catalogs</w:t>
            </w:r>
          </w:p>
        </w:tc>
      </w:tr>
      <w:tr w:rsidR="00E934E7" w:rsidTr="00E934E7">
        <w:trPr>
          <w:gridBefore w:val="1"/>
          <w:wBefore w:w="12" w:type="dxa"/>
        </w:trPr>
        <w:tc>
          <w:tcPr>
            <w:tcW w:w="1439" w:type="dxa"/>
          </w:tcPr>
          <w:p w:rsidR="00E934E7" w:rsidRDefault="00E934E7" w:rsidP="00E934E7">
            <w:r>
              <w:t>Student Handbook</w:t>
            </w:r>
          </w:p>
        </w:tc>
        <w:tc>
          <w:tcPr>
            <w:tcW w:w="1784" w:type="dxa"/>
          </w:tcPr>
          <w:p w:rsidR="00E934E7" w:rsidRDefault="00E934E7" w:rsidP="00E934E7">
            <w:r>
              <w:t>Student Development</w:t>
            </w:r>
          </w:p>
        </w:tc>
        <w:tc>
          <w:tcPr>
            <w:tcW w:w="2790" w:type="dxa"/>
          </w:tcPr>
          <w:p w:rsidR="00E934E7" w:rsidRDefault="00221B67" w:rsidP="00967DB6">
            <w:hyperlink r:id="rId16" w:history="1">
              <w:r w:rsidR="00E934E7" w:rsidRPr="004811F6">
                <w:rPr>
                  <w:rStyle w:val="Hyperlink"/>
                </w:rPr>
                <w:t>http://www.kwu.edu/current-students/student-development/student-development-policies/</w:t>
              </w:r>
            </w:hyperlink>
            <w:r w:rsidR="00E934E7">
              <w:t xml:space="preserve"> </w:t>
            </w:r>
            <w:r w:rsidR="00967DB6">
              <w:t>2019-2020</w:t>
            </w:r>
            <w:r w:rsidR="00E934E7">
              <w:t xml:space="preserve"> Handbook</w:t>
            </w:r>
          </w:p>
        </w:tc>
        <w:tc>
          <w:tcPr>
            <w:tcW w:w="1890" w:type="dxa"/>
          </w:tcPr>
          <w:p w:rsidR="00E934E7" w:rsidRDefault="00E934E7" w:rsidP="00E934E7">
            <w:r>
              <w:t>Summer in preparation for new academic year and as changes occur</w:t>
            </w:r>
          </w:p>
        </w:tc>
        <w:tc>
          <w:tcPr>
            <w:tcW w:w="1435" w:type="dxa"/>
          </w:tcPr>
          <w:p w:rsidR="00E934E7" w:rsidRDefault="00E934E7" w:rsidP="00967DB6">
            <w:r>
              <w:t xml:space="preserve">August </w:t>
            </w:r>
            <w:r w:rsidRPr="00ED046C">
              <w:rPr>
                <w:highlight w:val="yellow"/>
              </w:rPr>
              <w:t>201</w:t>
            </w:r>
            <w:r w:rsidR="00967DB6" w:rsidRPr="00ED046C">
              <w:rPr>
                <w:highlight w:val="yellow"/>
              </w:rPr>
              <w:t>9</w:t>
            </w:r>
          </w:p>
        </w:tc>
      </w:tr>
      <w:tr w:rsidR="00E934E7" w:rsidTr="00E934E7">
        <w:trPr>
          <w:gridBefore w:val="1"/>
          <w:wBefore w:w="12" w:type="dxa"/>
        </w:trPr>
        <w:tc>
          <w:tcPr>
            <w:tcW w:w="1439" w:type="dxa"/>
          </w:tcPr>
          <w:p w:rsidR="00E934E7" w:rsidRDefault="00E934E7" w:rsidP="00E934E7">
            <w:r>
              <w:t>Academic Catalog</w:t>
            </w:r>
          </w:p>
        </w:tc>
        <w:tc>
          <w:tcPr>
            <w:tcW w:w="1784" w:type="dxa"/>
          </w:tcPr>
          <w:p w:rsidR="00E934E7" w:rsidRDefault="00E934E7" w:rsidP="00E934E7">
            <w:r>
              <w:t>Provost and Registrar, Curriculum Committee, Division Council</w:t>
            </w:r>
          </w:p>
        </w:tc>
        <w:tc>
          <w:tcPr>
            <w:tcW w:w="2790" w:type="dxa"/>
          </w:tcPr>
          <w:p w:rsidR="00E934E7" w:rsidRDefault="00221B67" w:rsidP="00E934E7">
            <w:hyperlink r:id="rId17" w:history="1">
              <w:r w:rsidR="00E934E7" w:rsidRPr="004811F6">
                <w:rPr>
                  <w:rStyle w:val="Hyperlink"/>
                </w:rPr>
                <w:t>http://www.kwu.edu/academics/office-of-the-registrar/course-catalogs</w:t>
              </w:r>
            </w:hyperlink>
          </w:p>
          <w:p w:rsidR="00E934E7" w:rsidRDefault="00E934E7" w:rsidP="00E934E7"/>
        </w:tc>
        <w:tc>
          <w:tcPr>
            <w:tcW w:w="1890" w:type="dxa"/>
          </w:tcPr>
          <w:p w:rsidR="00E934E7" w:rsidRDefault="00E934E7" w:rsidP="00E934E7">
            <w:r>
              <w:t>Summer in preparation for new academic year and as changes occur</w:t>
            </w:r>
          </w:p>
        </w:tc>
        <w:tc>
          <w:tcPr>
            <w:tcW w:w="1435" w:type="dxa"/>
          </w:tcPr>
          <w:p w:rsidR="00E934E7" w:rsidRDefault="00E934E7" w:rsidP="00967DB6">
            <w:r>
              <w:t xml:space="preserve">October </w:t>
            </w:r>
            <w:r w:rsidRPr="00ED046C">
              <w:rPr>
                <w:highlight w:val="yellow"/>
              </w:rPr>
              <w:t>201</w:t>
            </w:r>
            <w:r w:rsidR="00967DB6" w:rsidRPr="00ED046C">
              <w:rPr>
                <w:highlight w:val="yellow"/>
              </w:rPr>
              <w:t>9</w:t>
            </w:r>
          </w:p>
        </w:tc>
      </w:tr>
      <w:tr w:rsidR="00E934E7" w:rsidTr="00CF1B84">
        <w:tc>
          <w:tcPr>
            <w:tcW w:w="9350" w:type="dxa"/>
            <w:gridSpan w:val="6"/>
            <w:shd w:val="clear" w:color="auto" w:fill="D9D9D9" w:themeFill="background1" w:themeFillShade="D9"/>
          </w:tcPr>
          <w:p w:rsidR="00E934E7" w:rsidRDefault="00E934E7" w:rsidP="00E934E7">
            <w:pPr>
              <w:jc w:val="center"/>
            </w:pPr>
            <w:r>
              <w:t>Program Changes, Fees Changes and other Important Policies</w:t>
            </w:r>
          </w:p>
        </w:tc>
      </w:tr>
      <w:tr w:rsidR="00E934E7" w:rsidTr="00E934E7">
        <w:trPr>
          <w:gridBefore w:val="1"/>
          <w:wBefore w:w="12" w:type="dxa"/>
        </w:trPr>
        <w:tc>
          <w:tcPr>
            <w:tcW w:w="1439" w:type="dxa"/>
          </w:tcPr>
          <w:p w:rsidR="00E934E7" w:rsidRDefault="00967DB6" w:rsidP="00E934E7">
            <w:r>
              <w:t xml:space="preserve">Charges: </w:t>
            </w:r>
            <w:proofErr w:type="spellStart"/>
            <w:r>
              <w:t>Tution</w:t>
            </w:r>
            <w:proofErr w:type="spellEnd"/>
            <w:r>
              <w:t xml:space="preserve"> and Other Costs</w:t>
            </w:r>
          </w:p>
        </w:tc>
        <w:tc>
          <w:tcPr>
            <w:tcW w:w="1784" w:type="dxa"/>
          </w:tcPr>
          <w:p w:rsidR="00E934E7" w:rsidRDefault="00E934E7" w:rsidP="00E934E7">
            <w:r>
              <w:t xml:space="preserve">President’s Council, Board of Trustees, </w:t>
            </w:r>
            <w:proofErr w:type="gramStart"/>
            <w:r>
              <w:t>Student  Financial</w:t>
            </w:r>
            <w:proofErr w:type="gramEnd"/>
            <w:r>
              <w:t xml:space="preserve"> Planning</w:t>
            </w:r>
          </w:p>
          <w:p w:rsidR="00A27682" w:rsidRDefault="00A27682" w:rsidP="00E934E7"/>
        </w:tc>
        <w:tc>
          <w:tcPr>
            <w:tcW w:w="2790" w:type="dxa"/>
          </w:tcPr>
          <w:p w:rsidR="00E934E7" w:rsidRPr="00967DB6" w:rsidRDefault="00221B67" w:rsidP="00E934E7">
            <w:pPr>
              <w:rPr>
                <w:highlight w:val="yellow"/>
              </w:rPr>
            </w:pPr>
            <w:hyperlink r:id="rId18" w:history="1">
              <w:r w:rsidR="00967DB6" w:rsidRPr="00967DB6">
                <w:rPr>
                  <w:rStyle w:val="Hyperlink"/>
                  <w:highlight w:val="yellow"/>
                </w:rPr>
                <w:t>https://www.kwu.edu/http%3A/www.kwu.edu/future-students/tuition-fees/financial-aid/charges-costs-and-payment-plans-0</w:t>
              </w:r>
            </w:hyperlink>
          </w:p>
        </w:tc>
        <w:tc>
          <w:tcPr>
            <w:tcW w:w="1890" w:type="dxa"/>
          </w:tcPr>
          <w:p w:rsidR="00E934E7" w:rsidRDefault="00E934E7" w:rsidP="00E934E7">
            <w:r>
              <w:t>October for following academic year</w:t>
            </w:r>
          </w:p>
        </w:tc>
        <w:tc>
          <w:tcPr>
            <w:tcW w:w="1435" w:type="dxa"/>
          </w:tcPr>
          <w:p w:rsidR="00A27682" w:rsidRDefault="00967DB6" w:rsidP="00A27682">
            <w:r>
              <w:t>October</w:t>
            </w:r>
            <w:r w:rsidR="00E934E7">
              <w:t xml:space="preserve">, </w:t>
            </w:r>
            <w:r w:rsidR="00E934E7" w:rsidRPr="00ED046C">
              <w:rPr>
                <w:highlight w:val="yellow"/>
              </w:rPr>
              <w:t>201</w:t>
            </w:r>
            <w:r w:rsidRPr="00ED046C">
              <w:rPr>
                <w:highlight w:val="yellow"/>
              </w:rPr>
              <w:t>9</w:t>
            </w:r>
            <w:r w:rsidR="00E934E7" w:rsidRPr="00ED046C">
              <w:rPr>
                <w:highlight w:val="yellow"/>
              </w:rPr>
              <w:t xml:space="preserve"> </w:t>
            </w:r>
          </w:p>
          <w:p w:rsidR="00E934E7" w:rsidRDefault="00E934E7" w:rsidP="00967DB6"/>
        </w:tc>
      </w:tr>
      <w:tr w:rsidR="00967DB6" w:rsidTr="00E934E7">
        <w:trPr>
          <w:gridBefore w:val="1"/>
          <w:wBefore w:w="12" w:type="dxa"/>
        </w:trPr>
        <w:tc>
          <w:tcPr>
            <w:tcW w:w="1439" w:type="dxa"/>
          </w:tcPr>
          <w:p w:rsidR="00967DB6" w:rsidRPr="00967DB6" w:rsidRDefault="00967DB6" w:rsidP="00E934E7">
            <w:pPr>
              <w:rPr>
                <w:highlight w:val="yellow"/>
              </w:rPr>
            </w:pPr>
            <w:r w:rsidRPr="00967DB6">
              <w:rPr>
                <w:highlight w:val="yellow"/>
              </w:rPr>
              <w:t>Payment Plan</w:t>
            </w:r>
          </w:p>
        </w:tc>
        <w:tc>
          <w:tcPr>
            <w:tcW w:w="1784" w:type="dxa"/>
          </w:tcPr>
          <w:p w:rsidR="00967DB6" w:rsidRPr="00967DB6" w:rsidRDefault="00967DB6" w:rsidP="00967DB6">
            <w:pPr>
              <w:rPr>
                <w:highlight w:val="yellow"/>
              </w:rPr>
            </w:pPr>
            <w:r w:rsidRPr="00967DB6">
              <w:rPr>
                <w:highlight w:val="yellow"/>
              </w:rPr>
              <w:t>President’s Council, Student  Financial Planning</w:t>
            </w:r>
          </w:p>
        </w:tc>
        <w:tc>
          <w:tcPr>
            <w:tcW w:w="2790" w:type="dxa"/>
          </w:tcPr>
          <w:p w:rsidR="00967DB6" w:rsidRPr="00967DB6" w:rsidRDefault="00221B67" w:rsidP="00E934E7">
            <w:pPr>
              <w:rPr>
                <w:highlight w:val="yellow"/>
              </w:rPr>
            </w:pPr>
            <w:hyperlink r:id="rId19" w:history="1">
              <w:r w:rsidR="00967DB6" w:rsidRPr="00967DB6">
                <w:rPr>
                  <w:rStyle w:val="Hyperlink"/>
                  <w:highlight w:val="yellow"/>
                </w:rPr>
                <w:t>https://www.kwu.edu/future-students/tuition-fees/financial-aid/charges-costs-and-payment-plans/payment-plans</w:t>
              </w:r>
            </w:hyperlink>
          </w:p>
        </w:tc>
        <w:tc>
          <w:tcPr>
            <w:tcW w:w="1890" w:type="dxa"/>
          </w:tcPr>
          <w:p w:rsidR="00967DB6" w:rsidRPr="00967DB6" w:rsidRDefault="00967DB6" w:rsidP="00E934E7">
            <w:pPr>
              <w:rPr>
                <w:highlight w:val="yellow"/>
              </w:rPr>
            </w:pPr>
            <w:r w:rsidRPr="00967DB6">
              <w:rPr>
                <w:highlight w:val="yellow"/>
              </w:rPr>
              <w:t>October for following academic year</w:t>
            </w:r>
          </w:p>
        </w:tc>
        <w:tc>
          <w:tcPr>
            <w:tcW w:w="1435" w:type="dxa"/>
          </w:tcPr>
          <w:p w:rsidR="00967DB6" w:rsidRPr="00967DB6" w:rsidRDefault="00A27682" w:rsidP="00E934E7">
            <w:pPr>
              <w:rPr>
                <w:highlight w:val="yellow"/>
              </w:rPr>
            </w:pPr>
            <w:r>
              <w:rPr>
                <w:highlight w:val="yellow"/>
              </w:rPr>
              <w:t>October, 2019</w:t>
            </w:r>
          </w:p>
        </w:tc>
      </w:tr>
      <w:tr w:rsidR="00174843" w:rsidTr="00E934E7">
        <w:trPr>
          <w:gridBefore w:val="1"/>
          <w:wBefore w:w="12" w:type="dxa"/>
        </w:trPr>
        <w:tc>
          <w:tcPr>
            <w:tcW w:w="1439" w:type="dxa"/>
          </w:tcPr>
          <w:p w:rsidR="00174843" w:rsidRDefault="00174843" w:rsidP="00E934E7">
            <w:r>
              <w:t xml:space="preserve">Course Syllabi </w:t>
            </w:r>
          </w:p>
          <w:p w:rsidR="00174843" w:rsidRDefault="00174843" w:rsidP="00E934E7">
            <w:r>
              <w:t>Online</w:t>
            </w:r>
          </w:p>
        </w:tc>
        <w:tc>
          <w:tcPr>
            <w:tcW w:w="1784" w:type="dxa"/>
          </w:tcPr>
          <w:p w:rsidR="00174843" w:rsidRDefault="00174843" w:rsidP="00E934E7">
            <w:r>
              <w:t xml:space="preserve">Provost </w:t>
            </w:r>
          </w:p>
        </w:tc>
        <w:tc>
          <w:tcPr>
            <w:tcW w:w="2790" w:type="dxa"/>
          </w:tcPr>
          <w:p w:rsidR="00174843" w:rsidRDefault="00221B67" w:rsidP="00E934E7">
            <w:hyperlink r:id="rId20" w:history="1">
              <w:r w:rsidR="00174843">
                <w:rPr>
                  <w:rStyle w:val="Hyperlink"/>
                </w:rPr>
                <w:t>https://www.kwu.edu/</w:t>
              </w:r>
            </w:hyperlink>
            <w:r w:rsidR="00174843">
              <w:t xml:space="preserve">       (Canvas – requires instructor login)</w:t>
            </w:r>
          </w:p>
        </w:tc>
        <w:tc>
          <w:tcPr>
            <w:tcW w:w="1890" w:type="dxa"/>
          </w:tcPr>
          <w:p w:rsidR="00174843" w:rsidRDefault="00174843" w:rsidP="00E934E7">
            <w:r>
              <w:t>August – Fall Term &amp;</w:t>
            </w:r>
          </w:p>
          <w:p w:rsidR="00174843" w:rsidRDefault="00174843" w:rsidP="00E934E7">
            <w:r>
              <w:t>January – Spring Term</w:t>
            </w:r>
          </w:p>
        </w:tc>
        <w:tc>
          <w:tcPr>
            <w:tcW w:w="1435" w:type="dxa"/>
          </w:tcPr>
          <w:p w:rsidR="00174843" w:rsidRDefault="00174843" w:rsidP="00E934E7">
            <w:r>
              <w:t>Ongoing</w:t>
            </w:r>
          </w:p>
        </w:tc>
      </w:tr>
      <w:tr w:rsidR="00E934E7" w:rsidTr="00CF1B84">
        <w:tc>
          <w:tcPr>
            <w:tcW w:w="9350" w:type="dxa"/>
            <w:gridSpan w:val="6"/>
            <w:shd w:val="clear" w:color="auto" w:fill="D9D9D9" w:themeFill="background1" w:themeFillShade="D9"/>
          </w:tcPr>
          <w:p w:rsidR="00E934E7" w:rsidRDefault="00E934E7" w:rsidP="00E934E7">
            <w:pPr>
              <w:jc w:val="center"/>
            </w:pPr>
            <w:r>
              <w:t>Student Financial Planning,</w:t>
            </w:r>
          </w:p>
        </w:tc>
      </w:tr>
      <w:tr w:rsidR="00E934E7" w:rsidTr="00E934E7">
        <w:trPr>
          <w:gridBefore w:val="1"/>
          <w:wBefore w:w="12" w:type="dxa"/>
        </w:trPr>
        <w:tc>
          <w:tcPr>
            <w:tcW w:w="1439" w:type="dxa"/>
          </w:tcPr>
          <w:p w:rsidR="00E934E7" w:rsidRDefault="00E934E7" w:rsidP="00E934E7">
            <w:r>
              <w:t xml:space="preserve">Disclosures, </w:t>
            </w:r>
            <w:r w:rsidR="00A27682" w:rsidRPr="00A27682">
              <w:rPr>
                <w:highlight w:val="yellow"/>
              </w:rPr>
              <w:t>On-ground &amp; Online</w:t>
            </w:r>
          </w:p>
        </w:tc>
        <w:tc>
          <w:tcPr>
            <w:tcW w:w="1784" w:type="dxa"/>
          </w:tcPr>
          <w:p w:rsidR="00E934E7" w:rsidRDefault="00E934E7" w:rsidP="00E934E7">
            <w:r>
              <w:t>Student Financial Planning</w:t>
            </w:r>
          </w:p>
        </w:tc>
        <w:tc>
          <w:tcPr>
            <w:tcW w:w="2790" w:type="dxa"/>
          </w:tcPr>
          <w:p w:rsidR="00E934E7" w:rsidRDefault="00221B67" w:rsidP="00E934E7">
            <w:hyperlink r:id="rId21" w:history="1">
              <w:r w:rsidR="00A27682" w:rsidRPr="00B815A8">
                <w:rPr>
                  <w:rStyle w:val="Hyperlink"/>
                  <w:highlight w:val="yellow"/>
                </w:rPr>
                <w:t>https://www.kwu.edu/future-students/tuition-fees/financial-aid/federal-state-of-kansas-financial-aid-programs</w:t>
              </w:r>
            </w:hyperlink>
            <w:r w:rsidR="00A27682">
              <w:t xml:space="preserve">     </w:t>
            </w:r>
          </w:p>
          <w:p w:rsidR="00A27682" w:rsidRPr="00A27682" w:rsidRDefault="00A27682" w:rsidP="00E934E7">
            <w:pPr>
              <w:rPr>
                <w:b/>
              </w:rPr>
            </w:pPr>
            <w:r w:rsidRPr="00A27682">
              <w:rPr>
                <w:b/>
              </w:rPr>
              <w:t>AND</w:t>
            </w:r>
          </w:p>
          <w:p w:rsidR="00A27682" w:rsidRDefault="00221B67" w:rsidP="00E934E7">
            <w:hyperlink r:id="rId22" w:history="1">
              <w:r w:rsidR="00A27682" w:rsidRPr="00B815A8">
                <w:rPr>
                  <w:rStyle w:val="Hyperlink"/>
                  <w:highlight w:val="yellow"/>
                </w:rPr>
                <w:t>https://www.kwu.edu/academics/kwu-global/kwu-online/financing-your-on-line-course/how-does-financial-aid-work-for</w:t>
              </w:r>
            </w:hyperlink>
            <w:r w:rsidR="00A27682">
              <w:t xml:space="preserve"> </w:t>
            </w:r>
          </w:p>
        </w:tc>
        <w:tc>
          <w:tcPr>
            <w:tcW w:w="1890" w:type="dxa"/>
          </w:tcPr>
          <w:p w:rsidR="00E934E7" w:rsidRDefault="00A27682" w:rsidP="00E934E7">
            <w:r>
              <w:t>Disclosures as required by USDE</w:t>
            </w:r>
          </w:p>
        </w:tc>
        <w:tc>
          <w:tcPr>
            <w:tcW w:w="1435" w:type="dxa"/>
          </w:tcPr>
          <w:p w:rsidR="00A27682" w:rsidRDefault="00A27682" w:rsidP="00E934E7">
            <w:r>
              <w:t>Disclosures as required by USDE</w:t>
            </w:r>
          </w:p>
        </w:tc>
      </w:tr>
      <w:tr w:rsidR="00E934E7" w:rsidTr="00E934E7">
        <w:trPr>
          <w:gridBefore w:val="1"/>
          <w:wBefore w:w="12" w:type="dxa"/>
        </w:trPr>
        <w:tc>
          <w:tcPr>
            <w:tcW w:w="1439" w:type="dxa"/>
          </w:tcPr>
          <w:p w:rsidR="00E934E7" w:rsidRDefault="00BD6D20" w:rsidP="00E934E7">
            <w:r>
              <w:t>Fees</w:t>
            </w:r>
          </w:p>
        </w:tc>
        <w:tc>
          <w:tcPr>
            <w:tcW w:w="1784" w:type="dxa"/>
          </w:tcPr>
          <w:p w:rsidR="00E934E7" w:rsidRDefault="00E934E7" w:rsidP="00E934E7">
            <w:r>
              <w:t>Student Financial Planning</w:t>
            </w:r>
          </w:p>
        </w:tc>
        <w:tc>
          <w:tcPr>
            <w:tcW w:w="2790" w:type="dxa"/>
          </w:tcPr>
          <w:p w:rsidR="00E934E7" w:rsidRDefault="00221B67" w:rsidP="00E934E7">
            <w:hyperlink r:id="rId23" w:history="1">
              <w:r w:rsidR="00A27682" w:rsidRPr="00967DB6">
                <w:rPr>
                  <w:rStyle w:val="Hyperlink"/>
                  <w:highlight w:val="yellow"/>
                </w:rPr>
                <w:t>https://www.kwu.edu/http%3A/www.kwu.edu/future-students/tuition-fees/financial-aid/charges-costs-and-payment-plans-0</w:t>
              </w:r>
            </w:hyperlink>
            <w:r w:rsidR="00A27682">
              <w:t xml:space="preserve">  </w:t>
            </w:r>
            <w:r w:rsidR="00A27682" w:rsidRPr="00A27682">
              <w:rPr>
                <w:b/>
              </w:rPr>
              <w:t>AND</w:t>
            </w:r>
          </w:p>
          <w:p w:rsidR="00A27682" w:rsidRDefault="00221B67" w:rsidP="00E934E7">
            <w:hyperlink r:id="rId24" w:history="1">
              <w:r w:rsidR="00A27682" w:rsidRPr="00A27682">
                <w:rPr>
                  <w:rStyle w:val="Hyperlink"/>
                  <w:highlight w:val="yellow"/>
                </w:rPr>
                <w:t>https://www.kwu.edu/academics/kwu-global/kwu-online/2019-20-tuition-fees</w:t>
              </w:r>
            </w:hyperlink>
          </w:p>
        </w:tc>
        <w:tc>
          <w:tcPr>
            <w:tcW w:w="1890" w:type="dxa"/>
          </w:tcPr>
          <w:p w:rsidR="00E934E7" w:rsidRDefault="00E934E7" w:rsidP="00E934E7">
            <w:r>
              <w:t>October</w:t>
            </w:r>
          </w:p>
          <w:p w:rsidR="00E934E7" w:rsidRDefault="00E934E7" w:rsidP="00E934E7"/>
        </w:tc>
        <w:tc>
          <w:tcPr>
            <w:tcW w:w="1435" w:type="dxa"/>
          </w:tcPr>
          <w:p w:rsidR="00E934E7" w:rsidRDefault="00E934E7" w:rsidP="00967DB6">
            <w:r>
              <w:t xml:space="preserve">October </w:t>
            </w:r>
            <w:r w:rsidRPr="00ED046C">
              <w:rPr>
                <w:highlight w:val="yellow"/>
              </w:rPr>
              <w:t>201</w:t>
            </w:r>
            <w:r w:rsidR="00967DB6" w:rsidRPr="00ED046C">
              <w:rPr>
                <w:highlight w:val="yellow"/>
              </w:rPr>
              <w:t>9</w:t>
            </w:r>
          </w:p>
        </w:tc>
      </w:tr>
      <w:tr w:rsidR="00E934E7" w:rsidTr="00E934E7">
        <w:trPr>
          <w:gridBefore w:val="1"/>
          <w:wBefore w:w="12" w:type="dxa"/>
        </w:trPr>
        <w:tc>
          <w:tcPr>
            <w:tcW w:w="1439" w:type="dxa"/>
          </w:tcPr>
          <w:p w:rsidR="00E934E7" w:rsidRDefault="00E934E7" w:rsidP="00E934E7">
            <w:r>
              <w:t>KWU Scholarships</w:t>
            </w:r>
          </w:p>
        </w:tc>
        <w:tc>
          <w:tcPr>
            <w:tcW w:w="1784" w:type="dxa"/>
          </w:tcPr>
          <w:p w:rsidR="00E934E7" w:rsidRDefault="00E934E7" w:rsidP="00E934E7">
            <w:r>
              <w:t>Student Financial Planning</w:t>
            </w:r>
          </w:p>
        </w:tc>
        <w:tc>
          <w:tcPr>
            <w:tcW w:w="2790" w:type="dxa"/>
          </w:tcPr>
          <w:p w:rsidR="00E934E7" w:rsidRDefault="00221B67" w:rsidP="00E934E7">
            <w:hyperlink r:id="rId25" w:history="1">
              <w:r w:rsidR="006F1C06" w:rsidRPr="008C69F6">
                <w:rPr>
                  <w:rStyle w:val="Hyperlink"/>
                </w:rPr>
                <w:t>http://www.kwu.edu/future-students/tuition-fees/financial-aid/kwu-scholarships</w:t>
              </w:r>
            </w:hyperlink>
            <w:r w:rsidR="006F1C06">
              <w:t xml:space="preserve"> </w:t>
            </w:r>
          </w:p>
        </w:tc>
        <w:tc>
          <w:tcPr>
            <w:tcW w:w="1890" w:type="dxa"/>
          </w:tcPr>
          <w:p w:rsidR="00E934E7" w:rsidRDefault="00E934E7" w:rsidP="00E934E7">
            <w:r>
              <w:t>September</w:t>
            </w:r>
          </w:p>
        </w:tc>
        <w:tc>
          <w:tcPr>
            <w:tcW w:w="1435" w:type="dxa"/>
          </w:tcPr>
          <w:p w:rsidR="00E934E7" w:rsidRDefault="00E934E7" w:rsidP="00967DB6">
            <w:r>
              <w:t xml:space="preserve">September </w:t>
            </w:r>
            <w:r w:rsidRPr="00ED046C">
              <w:rPr>
                <w:highlight w:val="yellow"/>
              </w:rPr>
              <w:t>201</w:t>
            </w:r>
            <w:r w:rsidR="00967DB6" w:rsidRPr="00ED046C">
              <w:rPr>
                <w:highlight w:val="yellow"/>
              </w:rPr>
              <w:t>9</w:t>
            </w:r>
          </w:p>
        </w:tc>
      </w:tr>
      <w:tr w:rsidR="00E934E7" w:rsidTr="00E934E7">
        <w:trPr>
          <w:gridBefore w:val="1"/>
          <w:wBefore w:w="12" w:type="dxa"/>
        </w:trPr>
        <w:tc>
          <w:tcPr>
            <w:tcW w:w="1439" w:type="dxa"/>
          </w:tcPr>
          <w:p w:rsidR="00E934E7" w:rsidRDefault="00BD6D20" w:rsidP="00E934E7">
            <w:r>
              <w:t>Policies</w:t>
            </w:r>
          </w:p>
        </w:tc>
        <w:tc>
          <w:tcPr>
            <w:tcW w:w="1784" w:type="dxa"/>
          </w:tcPr>
          <w:p w:rsidR="00E934E7" w:rsidRDefault="00E934E7" w:rsidP="00E934E7">
            <w:r>
              <w:t>Student Financial Planning</w:t>
            </w:r>
          </w:p>
        </w:tc>
        <w:tc>
          <w:tcPr>
            <w:tcW w:w="2790" w:type="dxa"/>
          </w:tcPr>
          <w:p w:rsidR="00E934E7" w:rsidRDefault="00221B67" w:rsidP="00E934E7">
            <w:hyperlink r:id="rId26" w:history="1">
              <w:r w:rsidR="006F1C06" w:rsidRPr="008C69F6">
                <w:rPr>
                  <w:rStyle w:val="Hyperlink"/>
                </w:rPr>
                <w:t>http://www.kwu.edu/future-students/tuition-fees/financial-aid/frequently-asked-questions-student-financial-planning</w:t>
              </w:r>
            </w:hyperlink>
            <w:r w:rsidR="006F1C06">
              <w:t xml:space="preserve"> </w:t>
            </w:r>
          </w:p>
        </w:tc>
        <w:tc>
          <w:tcPr>
            <w:tcW w:w="1890" w:type="dxa"/>
          </w:tcPr>
          <w:p w:rsidR="00E934E7" w:rsidRDefault="00E934E7" w:rsidP="00E934E7">
            <w:r>
              <w:t>As needed in advance of effective date</w:t>
            </w:r>
          </w:p>
        </w:tc>
        <w:tc>
          <w:tcPr>
            <w:tcW w:w="1435" w:type="dxa"/>
          </w:tcPr>
          <w:p w:rsidR="00E934E7" w:rsidRDefault="00E934E7" w:rsidP="00967DB6">
            <w:r>
              <w:t xml:space="preserve">September </w:t>
            </w:r>
            <w:r w:rsidRPr="00ED046C">
              <w:rPr>
                <w:highlight w:val="yellow"/>
              </w:rPr>
              <w:t>201</w:t>
            </w:r>
            <w:r w:rsidR="00967DB6" w:rsidRPr="00ED046C">
              <w:rPr>
                <w:highlight w:val="yellow"/>
              </w:rPr>
              <w:t>9</w:t>
            </w:r>
          </w:p>
        </w:tc>
      </w:tr>
      <w:tr w:rsidR="00E934E7" w:rsidTr="00E934E7">
        <w:trPr>
          <w:gridBefore w:val="1"/>
          <w:wBefore w:w="12" w:type="dxa"/>
        </w:trPr>
        <w:tc>
          <w:tcPr>
            <w:tcW w:w="1439" w:type="dxa"/>
          </w:tcPr>
          <w:p w:rsidR="00E934E7" w:rsidRDefault="00BD6D20" w:rsidP="00E934E7">
            <w:r>
              <w:t>Regulatory C</w:t>
            </w:r>
            <w:r w:rsidR="00E934E7">
              <w:t>hange</w:t>
            </w:r>
          </w:p>
        </w:tc>
        <w:tc>
          <w:tcPr>
            <w:tcW w:w="1784" w:type="dxa"/>
          </w:tcPr>
          <w:p w:rsidR="00E934E7" w:rsidRDefault="00E934E7" w:rsidP="00E934E7">
            <w:r>
              <w:t>Student Financial Planning</w:t>
            </w:r>
          </w:p>
        </w:tc>
        <w:tc>
          <w:tcPr>
            <w:tcW w:w="2790" w:type="dxa"/>
          </w:tcPr>
          <w:p w:rsidR="00E934E7" w:rsidRPr="00ED046C" w:rsidRDefault="00221B67" w:rsidP="00E934E7">
            <w:pPr>
              <w:rPr>
                <w:highlight w:val="yellow"/>
              </w:rPr>
            </w:pPr>
            <w:hyperlink r:id="rId27" w:history="1">
              <w:r w:rsidR="00DB5C18" w:rsidRPr="00ED046C">
                <w:rPr>
                  <w:rStyle w:val="Hyperlink"/>
                  <w:highlight w:val="yellow"/>
                </w:rPr>
                <w:t>http://www.kwu.edu/future-students/tuition-fees/financial-aid/student-consumer-information</w:t>
              </w:r>
            </w:hyperlink>
            <w:r w:rsidR="00DB5C18" w:rsidRPr="00ED046C">
              <w:rPr>
                <w:highlight w:val="yellow"/>
              </w:rPr>
              <w:t xml:space="preserve"> </w:t>
            </w:r>
          </w:p>
          <w:p w:rsidR="00BD6D20" w:rsidRPr="00ED046C" w:rsidRDefault="00BD6D20" w:rsidP="00E934E7">
            <w:pPr>
              <w:rPr>
                <w:b/>
                <w:highlight w:val="yellow"/>
              </w:rPr>
            </w:pPr>
            <w:r w:rsidRPr="00ED046C">
              <w:rPr>
                <w:b/>
                <w:highlight w:val="yellow"/>
              </w:rPr>
              <w:t>AND</w:t>
            </w:r>
          </w:p>
          <w:p w:rsidR="00BD6D20" w:rsidRPr="00BD6D20" w:rsidRDefault="00221B67" w:rsidP="00E934E7">
            <w:hyperlink r:id="rId28" w:history="1">
              <w:r w:rsidR="00BD6D20" w:rsidRPr="00ED046C">
                <w:rPr>
                  <w:rStyle w:val="Hyperlink"/>
                  <w:highlight w:val="yellow"/>
                </w:rPr>
                <w:t>https://www.kwu.edu/consumer-information</w:t>
              </w:r>
            </w:hyperlink>
            <w:r w:rsidR="00BD6D20" w:rsidRPr="00ED046C">
              <w:rPr>
                <w:highlight w:val="yellow"/>
              </w:rPr>
              <w:t xml:space="preserve"> </w:t>
            </w:r>
          </w:p>
        </w:tc>
        <w:tc>
          <w:tcPr>
            <w:tcW w:w="1890" w:type="dxa"/>
          </w:tcPr>
          <w:p w:rsidR="00E934E7" w:rsidRDefault="00E934E7" w:rsidP="00E934E7">
            <w:r>
              <w:t xml:space="preserve">As needed in advance of effective date </w:t>
            </w:r>
          </w:p>
        </w:tc>
        <w:tc>
          <w:tcPr>
            <w:tcW w:w="1435" w:type="dxa"/>
          </w:tcPr>
          <w:p w:rsidR="00E934E7" w:rsidRDefault="00E934E7" w:rsidP="00967DB6">
            <w:r>
              <w:t xml:space="preserve">September </w:t>
            </w:r>
            <w:r w:rsidRPr="00ED046C">
              <w:rPr>
                <w:highlight w:val="yellow"/>
              </w:rPr>
              <w:t>201</w:t>
            </w:r>
            <w:r w:rsidR="00967DB6" w:rsidRPr="00ED046C">
              <w:rPr>
                <w:highlight w:val="yellow"/>
              </w:rPr>
              <w:t>9</w:t>
            </w:r>
          </w:p>
        </w:tc>
      </w:tr>
      <w:tr w:rsidR="006F1C06" w:rsidTr="00CF1B84">
        <w:trPr>
          <w:gridBefore w:val="1"/>
          <w:wBefore w:w="12" w:type="dxa"/>
        </w:trPr>
        <w:tc>
          <w:tcPr>
            <w:tcW w:w="9338" w:type="dxa"/>
            <w:gridSpan w:val="5"/>
            <w:shd w:val="clear" w:color="auto" w:fill="D9D9D9" w:themeFill="background1" w:themeFillShade="D9"/>
          </w:tcPr>
          <w:p w:rsidR="006F1C06" w:rsidRDefault="006F1C06" w:rsidP="006F1C06">
            <w:pPr>
              <w:jc w:val="center"/>
            </w:pPr>
            <w:r>
              <w:t>Academics</w:t>
            </w:r>
          </w:p>
        </w:tc>
      </w:tr>
      <w:tr w:rsidR="00CF1B84" w:rsidTr="00E934E7">
        <w:trPr>
          <w:gridBefore w:val="1"/>
          <w:wBefore w:w="12" w:type="dxa"/>
        </w:trPr>
        <w:tc>
          <w:tcPr>
            <w:tcW w:w="1439" w:type="dxa"/>
          </w:tcPr>
          <w:p w:rsidR="00CF1B84" w:rsidRPr="006E0B8D" w:rsidRDefault="00CF1B84" w:rsidP="00CF1B84">
            <w:r>
              <w:t>Advising</w:t>
            </w:r>
          </w:p>
        </w:tc>
        <w:tc>
          <w:tcPr>
            <w:tcW w:w="1784" w:type="dxa"/>
          </w:tcPr>
          <w:p w:rsidR="00CF1B84" w:rsidRPr="006E0B8D" w:rsidRDefault="00CF1B84" w:rsidP="00ED046C">
            <w:r>
              <w:t xml:space="preserve">Provost and Vice President for </w:t>
            </w:r>
            <w:r w:rsidR="00ED046C">
              <w:t>Enrollment Management</w:t>
            </w:r>
          </w:p>
        </w:tc>
        <w:tc>
          <w:tcPr>
            <w:tcW w:w="2790" w:type="dxa"/>
          </w:tcPr>
          <w:p w:rsidR="00CF1B84" w:rsidRPr="00BD6D20" w:rsidRDefault="00221B67" w:rsidP="00CF1B84">
            <w:pPr>
              <w:rPr>
                <w:highlight w:val="yellow"/>
              </w:rPr>
            </w:pPr>
            <w:hyperlink r:id="rId29" w:history="1">
              <w:r w:rsidR="00BD6D20" w:rsidRPr="00BD6D20">
                <w:rPr>
                  <w:rStyle w:val="Hyperlink"/>
                  <w:highlight w:val="yellow"/>
                </w:rPr>
                <w:t>https://www.kwu.edu/academics/office-of-the-registrar/course-catalogs</w:t>
              </w:r>
            </w:hyperlink>
            <w:r w:rsidR="00BD6D20" w:rsidRPr="00BD6D20">
              <w:rPr>
                <w:highlight w:val="yellow"/>
              </w:rPr>
              <w:t xml:space="preserve">    p. 23</w:t>
            </w:r>
          </w:p>
        </w:tc>
        <w:tc>
          <w:tcPr>
            <w:tcW w:w="1890" w:type="dxa"/>
          </w:tcPr>
          <w:p w:rsidR="00CF1B84" w:rsidRPr="006E0B8D" w:rsidRDefault="00CF1B84" w:rsidP="00CF1B84">
            <w:r w:rsidRPr="006E0B8D">
              <w:t>As needed in advance of effective date</w:t>
            </w:r>
          </w:p>
        </w:tc>
        <w:tc>
          <w:tcPr>
            <w:tcW w:w="1435" w:type="dxa"/>
          </w:tcPr>
          <w:p w:rsidR="00CF1B84" w:rsidRPr="006E0B8D" w:rsidRDefault="00CF1B84" w:rsidP="00967DB6">
            <w:r>
              <w:t xml:space="preserve">August             </w:t>
            </w:r>
            <w:r w:rsidRPr="00ED046C">
              <w:rPr>
                <w:highlight w:val="yellow"/>
              </w:rPr>
              <w:t>201</w:t>
            </w:r>
            <w:r w:rsidR="00967DB6" w:rsidRPr="00ED046C">
              <w:rPr>
                <w:highlight w:val="yellow"/>
              </w:rPr>
              <w:t>9</w:t>
            </w:r>
          </w:p>
        </w:tc>
      </w:tr>
      <w:tr w:rsidR="00CF1B84" w:rsidTr="00E934E7">
        <w:trPr>
          <w:gridBefore w:val="1"/>
          <w:wBefore w:w="12" w:type="dxa"/>
        </w:trPr>
        <w:tc>
          <w:tcPr>
            <w:tcW w:w="1439" w:type="dxa"/>
          </w:tcPr>
          <w:p w:rsidR="00CF1B84" w:rsidRPr="00CF1B84" w:rsidRDefault="00CF1B84" w:rsidP="00CF1B84">
            <w:r w:rsidRPr="00CF1B84">
              <w:t>Course Change</w:t>
            </w:r>
          </w:p>
        </w:tc>
        <w:tc>
          <w:tcPr>
            <w:tcW w:w="1784" w:type="dxa"/>
          </w:tcPr>
          <w:p w:rsidR="00CF1B84" w:rsidRPr="00CF1B84" w:rsidRDefault="00CF1B84" w:rsidP="00CF1B84">
            <w:r w:rsidRPr="00CF1B84">
              <w:t>Curriculum Committee and Registrar</w:t>
            </w:r>
          </w:p>
        </w:tc>
        <w:tc>
          <w:tcPr>
            <w:tcW w:w="2790" w:type="dxa"/>
          </w:tcPr>
          <w:p w:rsidR="00CF1B84" w:rsidRPr="00CF1B84" w:rsidRDefault="00221B67" w:rsidP="00BD6D20">
            <w:hyperlink r:id="rId30" w:history="1">
              <w:r w:rsidR="00BD6D20" w:rsidRPr="00BD6D20">
                <w:rPr>
                  <w:rStyle w:val="Hyperlink"/>
                  <w:highlight w:val="yellow"/>
                </w:rPr>
                <w:t>https://www.kwu.edu/academics/office-of-the-registrar/course-catalogs</w:t>
              </w:r>
            </w:hyperlink>
            <w:r w:rsidR="00BD6D20" w:rsidRPr="00BD6D20">
              <w:rPr>
                <w:highlight w:val="yellow"/>
              </w:rPr>
              <w:t xml:space="preserve">    </w:t>
            </w:r>
            <w:r w:rsidR="00CF1B84" w:rsidRPr="00BD6D20">
              <w:rPr>
                <w:highlight w:val="yellow"/>
              </w:rPr>
              <w:t xml:space="preserve">pp. </w:t>
            </w:r>
            <w:r w:rsidR="00BD6D20" w:rsidRPr="00BD6D20">
              <w:rPr>
                <w:highlight w:val="yellow"/>
              </w:rPr>
              <w:t>57-212</w:t>
            </w:r>
          </w:p>
        </w:tc>
        <w:tc>
          <w:tcPr>
            <w:tcW w:w="1890" w:type="dxa"/>
          </w:tcPr>
          <w:p w:rsidR="00CF1B84" w:rsidRPr="00CF1B84" w:rsidRDefault="00CF1B84" w:rsidP="00CF1B84">
            <w:r w:rsidRPr="00CF1B84">
              <w:t>As needed in advance of effective date</w:t>
            </w:r>
          </w:p>
        </w:tc>
        <w:tc>
          <w:tcPr>
            <w:tcW w:w="1435" w:type="dxa"/>
          </w:tcPr>
          <w:p w:rsidR="00CF1B84" w:rsidRPr="00CF1B84" w:rsidRDefault="00CF1B84" w:rsidP="00CF1B84">
            <w:r w:rsidRPr="00CF1B84">
              <w:t xml:space="preserve">April </w:t>
            </w:r>
          </w:p>
          <w:p w:rsidR="00CF1B84" w:rsidRPr="00CF1B84" w:rsidRDefault="00CF1B84" w:rsidP="00967DB6">
            <w:r w:rsidRPr="00ED046C">
              <w:rPr>
                <w:highlight w:val="yellow"/>
              </w:rPr>
              <w:t>201</w:t>
            </w:r>
            <w:r w:rsidR="00967DB6" w:rsidRPr="00ED046C">
              <w:rPr>
                <w:highlight w:val="yellow"/>
              </w:rPr>
              <w:t>9</w:t>
            </w:r>
          </w:p>
        </w:tc>
      </w:tr>
      <w:tr w:rsidR="00CF1B84" w:rsidTr="00E934E7">
        <w:trPr>
          <w:gridBefore w:val="1"/>
          <w:wBefore w:w="12" w:type="dxa"/>
        </w:trPr>
        <w:tc>
          <w:tcPr>
            <w:tcW w:w="1439" w:type="dxa"/>
          </w:tcPr>
          <w:p w:rsidR="00CF1B84" w:rsidRPr="00CF1B84" w:rsidRDefault="00CF1B84" w:rsidP="00CF1B84">
            <w:r w:rsidRPr="00CF1B84">
              <w:t>Program Change</w:t>
            </w:r>
          </w:p>
        </w:tc>
        <w:tc>
          <w:tcPr>
            <w:tcW w:w="1784" w:type="dxa"/>
          </w:tcPr>
          <w:p w:rsidR="00CF1B84" w:rsidRPr="00CF1B84" w:rsidRDefault="00CF1B84" w:rsidP="00CF1B84">
            <w:r w:rsidRPr="00CF1B84">
              <w:t>Curriculum Committee and Registrar</w:t>
            </w:r>
          </w:p>
        </w:tc>
        <w:tc>
          <w:tcPr>
            <w:tcW w:w="2790" w:type="dxa"/>
          </w:tcPr>
          <w:p w:rsidR="00CF1B84" w:rsidRPr="00CF1B84" w:rsidRDefault="00221B67" w:rsidP="00ED046C">
            <w:hyperlink r:id="rId31" w:history="1">
              <w:r w:rsidR="00ED046C" w:rsidRPr="00BD6D20">
                <w:rPr>
                  <w:rStyle w:val="Hyperlink"/>
                  <w:highlight w:val="yellow"/>
                </w:rPr>
                <w:t>https://www.kwu.edu/academics/office-of-the-registrar/course-catalogs</w:t>
              </w:r>
            </w:hyperlink>
            <w:r w:rsidR="00ED046C" w:rsidRPr="00BD6D20">
              <w:rPr>
                <w:highlight w:val="yellow"/>
              </w:rPr>
              <w:t xml:space="preserve">    </w:t>
            </w:r>
            <w:r w:rsidR="00CF1B84" w:rsidRPr="00ED046C">
              <w:rPr>
                <w:highlight w:val="yellow"/>
              </w:rPr>
              <w:t xml:space="preserve">pp. </w:t>
            </w:r>
            <w:r w:rsidR="00ED046C">
              <w:rPr>
                <w:highlight w:val="yellow"/>
              </w:rPr>
              <w:t>55-56</w:t>
            </w:r>
            <w:r w:rsidR="00ED046C" w:rsidRPr="00ED046C">
              <w:rPr>
                <w:highlight w:val="yellow"/>
              </w:rPr>
              <w:t xml:space="preserve"> &amp; 57-212</w:t>
            </w:r>
          </w:p>
        </w:tc>
        <w:tc>
          <w:tcPr>
            <w:tcW w:w="1890" w:type="dxa"/>
          </w:tcPr>
          <w:p w:rsidR="00CF1B84" w:rsidRPr="00CF1B84" w:rsidRDefault="00CF1B84" w:rsidP="00CF1B84">
            <w:r w:rsidRPr="00CF1B84">
              <w:t>As needed in advance of effective date</w:t>
            </w:r>
          </w:p>
        </w:tc>
        <w:tc>
          <w:tcPr>
            <w:tcW w:w="1435" w:type="dxa"/>
          </w:tcPr>
          <w:p w:rsidR="00CF1B84" w:rsidRPr="00CF1B84" w:rsidRDefault="00CF1B84" w:rsidP="00CF1B84">
            <w:r w:rsidRPr="00CF1B84">
              <w:t>April</w:t>
            </w:r>
          </w:p>
          <w:p w:rsidR="00CF1B84" w:rsidRPr="00CF1B84" w:rsidRDefault="00CF1B84" w:rsidP="00967DB6">
            <w:r w:rsidRPr="00ED046C">
              <w:rPr>
                <w:highlight w:val="yellow"/>
              </w:rPr>
              <w:t>201</w:t>
            </w:r>
            <w:r w:rsidR="00967DB6" w:rsidRPr="00ED046C">
              <w:rPr>
                <w:highlight w:val="yellow"/>
              </w:rPr>
              <w:t>9</w:t>
            </w:r>
          </w:p>
        </w:tc>
      </w:tr>
    </w:tbl>
    <w:p w:rsidR="006A507E" w:rsidRDefault="00EB4112">
      <w:r>
        <w:t xml:space="preserve"> </w:t>
      </w:r>
    </w:p>
    <w:p w:rsidR="00CC2B45" w:rsidRDefault="00DB5C18">
      <w:r>
        <w:t>It is the depart</w:t>
      </w:r>
      <w:r w:rsidR="00CC2B45">
        <w:t>ment accountability to inform constituents as appropriate and required:</w:t>
      </w:r>
    </w:p>
    <w:p w:rsidR="00CC2B45" w:rsidRDefault="00CC2B45" w:rsidP="00CC2B45">
      <w:pPr>
        <w:pStyle w:val="ListParagraph"/>
        <w:numPr>
          <w:ilvl w:val="0"/>
          <w:numId w:val="1"/>
        </w:numPr>
      </w:pPr>
      <w:r>
        <w:t>Current students</w:t>
      </w:r>
      <w:r>
        <w:tab/>
        <w:t>Via letter to the parents’ address and emai</w:t>
      </w:r>
      <w:r w:rsidR="00DB5C18">
        <w:t>l to students at kwu.edu  email</w:t>
      </w:r>
    </w:p>
    <w:p w:rsidR="00CC2B45" w:rsidRDefault="00CC2B45" w:rsidP="00CC2B45">
      <w:pPr>
        <w:pStyle w:val="ListParagraph"/>
        <w:numPr>
          <w:ilvl w:val="0"/>
          <w:numId w:val="1"/>
        </w:numPr>
      </w:pPr>
      <w:r>
        <w:t>Future students</w:t>
      </w:r>
      <w:r>
        <w:tab/>
      </w:r>
      <w:r>
        <w:tab/>
        <w:t>Via letter or email to the student’s current email address</w:t>
      </w:r>
    </w:p>
    <w:p w:rsidR="00CC2B45" w:rsidRDefault="00CC2B45" w:rsidP="00CC2B45">
      <w:pPr>
        <w:pStyle w:val="ListParagraph"/>
        <w:numPr>
          <w:ilvl w:val="0"/>
          <w:numId w:val="1"/>
        </w:numPr>
      </w:pPr>
      <w:r>
        <w:t>Staff and Faculty</w:t>
      </w:r>
      <w:r>
        <w:tab/>
        <w:t>Via kwu.edu email directing them to the specific</w:t>
      </w:r>
      <w:r w:rsidR="00DB5C18">
        <w:t xml:space="preserve"> location within MyKWU Intranet</w:t>
      </w:r>
    </w:p>
    <w:sectPr w:rsidR="00CC2B45" w:rsidSect="00DB5C1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73BF4"/>
    <w:multiLevelType w:val="hybridMultilevel"/>
    <w:tmpl w:val="9D8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12"/>
    <w:rsid w:val="0007022D"/>
    <w:rsid w:val="00174843"/>
    <w:rsid w:val="00221B67"/>
    <w:rsid w:val="00243158"/>
    <w:rsid w:val="00302E97"/>
    <w:rsid w:val="004B01C4"/>
    <w:rsid w:val="006A507E"/>
    <w:rsid w:val="006F1C06"/>
    <w:rsid w:val="0074048F"/>
    <w:rsid w:val="00967DB6"/>
    <w:rsid w:val="00985F3E"/>
    <w:rsid w:val="00A27682"/>
    <w:rsid w:val="00BC1D37"/>
    <w:rsid w:val="00BD6D20"/>
    <w:rsid w:val="00C169C8"/>
    <w:rsid w:val="00C374AE"/>
    <w:rsid w:val="00CC14B0"/>
    <w:rsid w:val="00CC2B45"/>
    <w:rsid w:val="00CF1B84"/>
    <w:rsid w:val="00DB5C18"/>
    <w:rsid w:val="00E25123"/>
    <w:rsid w:val="00E934E7"/>
    <w:rsid w:val="00EB4112"/>
    <w:rsid w:val="00ED046C"/>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F3CF8-ADA9-47C8-AA39-215FDE79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112"/>
    <w:rPr>
      <w:color w:val="0563C1" w:themeColor="hyperlink"/>
      <w:u w:val="single"/>
    </w:rPr>
  </w:style>
  <w:style w:type="table" w:styleId="TableGrid">
    <w:name w:val="Table Grid"/>
    <w:basedOn w:val="TableNormal"/>
    <w:uiPriority w:val="39"/>
    <w:rsid w:val="00EB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B45"/>
    <w:pPr>
      <w:ind w:left="720"/>
      <w:contextualSpacing/>
    </w:pPr>
  </w:style>
  <w:style w:type="character" w:styleId="FollowedHyperlink">
    <w:name w:val="FollowedHyperlink"/>
    <w:basedOn w:val="DefaultParagraphFont"/>
    <w:uiPriority w:val="99"/>
    <w:semiHidden/>
    <w:unhideWhenUsed/>
    <w:rsid w:val="00DB5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39660">
      <w:bodyDiv w:val="1"/>
      <w:marLeft w:val="0"/>
      <w:marRight w:val="0"/>
      <w:marTop w:val="0"/>
      <w:marBottom w:val="0"/>
      <w:divBdr>
        <w:top w:val="none" w:sz="0" w:space="0" w:color="auto"/>
        <w:left w:val="none" w:sz="0" w:space="0" w:color="auto"/>
        <w:bottom w:val="none" w:sz="0" w:space="0" w:color="auto"/>
        <w:right w:val="none" w:sz="0" w:space="0" w:color="auto"/>
      </w:divBdr>
      <w:divsChild>
        <w:div w:id="1955669357">
          <w:marLeft w:val="0"/>
          <w:marRight w:val="0"/>
          <w:marTop w:val="0"/>
          <w:marBottom w:val="0"/>
          <w:divBdr>
            <w:top w:val="none" w:sz="0" w:space="0" w:color="auto"/>
            <w:left w:val="none" w:sz="0" w:space="0" w:color="auto"/>
            <w:bottom w:val="none" w:sz="0" w:space="0" w:color="auto"/>
            <w:right w:val="none" w:sz="0" w:space="0" w:color="auto"/>
          </w:divBdr>
        </w:div>
        <w:div w:id="1357274187">
          <w:marLeft w:val="0"/>
          <w:marRight w:val="0"/>
          <w:marTop w:val="180"/>
          <w:marBottom w:val="0"/>
          <w:divBdr>
            <w:top w:val="none" w:sz="0" w:space="0" w:color="auto"/>
            <w:left w:val="none" w:sz="0" w:space="0" w:color="auto"/>
            <w:bottom w:val="none" w:sz="0" w:space="0" w:color="auto"/>
            <w:right w:val="none" w:sz="0" w:space="0" w:color="auto"/>
          </w:divBdr>
          <w:divsChild>
            <w:div w:id="122070425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wes.acck.edu/" TargetMode="External"/><Relationship Id="rId18" Type="http://schemas.openxmlformats.org/officeDocument/2006/relationships/hyperlink" Target="https://www.kwu.edu/http%3A/www.kwu.edu/future-students/tuition-fees/financial-aid/charges-costs-and-payment-plans-0" TargetMode="External"/><Relationship Id="rId26" Type="http://schemas.openxmlformats.org/officeDocument/2006/relationships/hyperlink" Target="http://www.kwu.edu/future-students/tuition-fees/financial-aid/frequently-asked-questions-student-financial-planning" TargetMode="External"/><Relationship Id="rId3" Type="http://schemas.openxmlformats.org/officeDocument/2006/relationships/settings" Target="settings.xml"/><Relationship Id="rId21" Type="http://schemas.openxmlformats.org/officeDocument/2006/relationships/hyperlink" Target="https://www.kwu.edu/future-students/tuition-fees/financial-aid/federal-state-of-kansas-financial-aid-programs" TargetMode="External"/><Relationship Id="rId7" Type="http://schemas.openxmlformats.org/officeDocument/2006/relationships/hyperlink" Target="http://www.kwu.edu" TargetMode="External"/><Relationship Id="rId12" Type="http://schemas.openxmlformats.org/officeDocument/2006/relationships/hyperlink" Target="https://kwes.acck.edu/" TargetMode="External"/><Relationship Id="rId17" Type="http://schemas.openxmlformats.org/officeDocument/2006/relationships/hyperlink" Target="http://www.kwu.edu/academics/office-of-the-registrar/course-catalogs" TargetMode="External"/><Relationship Id="rId25" Type="http://schemas.openxmlformats.org/officeDocument/2006/relationships/hyperlink" Target="http://www.kwu.edu/future-students/tuition-fees/financial-aid/kwu-scholarship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wu.edu/current-students/student-development/student-development-policies/" TargetMode="External"/><Relationship Id="rId20" Type="http://schemas.openxmlformats.org/officeDocument/2006/relationships/hyperlink" Target="https://www.kwu.edu/" TargetMode="External"/><Relationship Id="rId29" Type="http://schemas.openxmlformats.org/officeDocument/2006/relationships/hyperlink" Target="https://www.kwu.edu/academics/office-of-the-registrar/course-catalogs" TargetMode="External"/><Relationship Id="rId1" Type="http://schemas.openxmlformats.org/officeDocument/2006/relationships/numbering" Target="numbering.xml"/><Relationship Id="rId6" Type="http://schemas.openxmlformats.org/officeDocument/2006/relationships/image" Target="cid:image001.jpg@01D15F3C.41305CA0" TargetMode="External"/><Relationship Id="rId11" Type="http://schemas.openxmlformats.org/officeDocument/2006/relationships/hyperlink" Target="http://www.kwu.edu/" TargetMode="External"/><Relationship Id="rId24" Type="http://schemas.openxmlformats.org/officeDocument/2006/relationships/hyperlink" Target="https://www.kwu.edu/academics/kwu-global/kwu-online/2019-20-tuition-fee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kwucoyotes.com" TargetMode="External"/><Relationship Id="rId23" Type="http://schemas.openxmlformats.org/officeDocument/2006/relationships/hyperlink" Target="https://www.kwu.edu/http%3A/www.kwu.edu/future-students/tuition-fees/financial-aid/charges-costs-and-payment-plans-0" TargetMode="External"/><Relationship Id="rId28" Type="http://schemas.openxmlformats.org/officeDocument/2006/relationships/hyperlink" Target="https://www.kwu.edu/consumer-information" TargetMode="External"/><Relationship Id="rId10" Type="http://schemas.openxmlformats.org/officeDocument/2006/relationships/hyperlink" Target="http://www.kwu.edu" TargetMode="External"/><Relationship Id="rId19" Type="http://schemas.openxmlformats.org/officeDocument/2006/relationships/hyperlink" Target="https://www.kwu.edu/future-students/tuition-fees/financial-aid/charges-costs-and-payment-plans/payment-plans" TargetMode="External"/><Relationship Id="rId31" Type="http://schemas.openxmlformats.org/officeDocument/2006/relationships/hyperlink" Target="https://www.kwu.edu/academics/office-of-the-registrar/course-catalogs" TargetMode="External"/><Relationship Id="rId4" Type="http://schemas.openxmlformats.org/officeDocument/2006/relationships/webSettings" Target="webSettings.xml"/><Relationship Id="rId9" Type="http://schemas.openxmlformats.org/officeDocument/2006/relationships/hyperlink" Target="http://www.kwu.edu/" TargetMode="External"/><Relationship Id="rId14" Type="http://schemas.openxmlformats.org/officeDocument/2006/relationships/hyperlink" Target="http://www.yoteesbooks.com/" TargetMode="External"/><Relationship Id="rId22" Type="http://schemas.openxmlformats.org/officeDocument/2006/relationships/hyperlink" Target="https://www.kwu.edu/academics/kwu-global/kwu-online/financing-your-on-line-course/how-does-financial-aid-work-for" TargetMode="External"/><Relationship Id="rId27" Type="http://schemas.openxmlformats.org/officeDocument/2006/relationships/hyperlink" Target="http://www.kwu.edu/future-students/tuition-fees/financial-aid/student-consumer-information" TargetMode="External"/><Relationship Id="rId30" Type="http://schemas.openxmlformats.org/officeDocument/2006/relationships/hyperlink" Target="https://www.kwu.edu/academics/office-of-the-registrar/course-catalogs" TargetMode="External"/><Relationship Id="rId8" Type="http://schemas.openxmlformats.org/officeDocument/2006/relationships/hyperlink" Target="http://www.k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Madsen</dc:creator>
  <cp:keywords/>
  <dc:description/>
  <cp:lastModifiedBy>William Backlin</cp:lastModifiedBy>
  <cp:revision>2</cp:revision>
  <cp:lastPrinted>2017-03-08T02:40:00Z</cp:lastPrinted>
  <dcterms:created xsi:type="dcterms:W3CDTF">2020-01-16T19:35:00Z</dcterms:created>
  <dcterms:modified xsi:type="dcterms:W3CDTF">2020-01-16T19:35:00Z</dcterms:modified>
</cp:coreProperties>
</file>