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C24CD6" w:rsidP="005A645C">
      <w:pPr>
        <w:spacing w:line="240" w:lineRule="auto"/>
        <w:contextualSpacing/>
        <w:jc w:val="center"/>
        <w:rPr>
          <w:b/>
          <w:sz w:val="28"/>
          <w:szCs w:val="28"/>
        </w:rPr>
      </w:pPr>
      <w:r>
        <w:rPr>
          <w:b/>
          <w:sz w:val="28"/>
          <w:szCs w:val="28"/>
        </w:rPr>
        <w:t>Compliance Task Force</w:t>
      </w:r>
    </w:p>
    <w:p w:rsidR="005A645C" w:rsidRDefault="007124F0" w:rsidP="005A645C">
      <w:pPr>
        <w:spacing w:line="240" w:lineRule="auto"/>
        <w:contextualSpacing/>
        <w:jc w:val="center"/>
        <w:rPr>
          <w:b/>
          <w:sz w:val="28"/>
          <w:szCs w:val="28"/>
        </w:rPr>
      </w:pPr>
      <w:r>
        <w:rPr>
          <w:b/>
          <w:sz w:val="28"/>
          <w:szCs w:val="28"/>
        </w:rPr>
        <w:t>Thursday, March 21, 2019</w:t>
      </w:r>
    </w:p>
    <w:p w:rsidR="005A645C" w:rsidRDefault="005A645C" w:rsidP="005A645C">
      <w:pPr>
        <w:spacing w:line="240" w:lineRule="auto"/>
        <w:contextualSpacing/>
        <w:jc w:val="center"/>
        <w:rPr>
          <w:b/>
          <w:sz w:val="28"/>
          <w:szCs w:val="28"/>
        </w:rPr>
      </w:pPr>
    </w:p>
    <w:p w:rsidR="005A645C" w:rsidRPr="007124F0" w:rsidRDefault="005A645C" w:rsidP="005A645C">
      <w:pPr>
        <w:spacing w:line="240" w:lineRule="auto"/>
        <w:contextualSpacing/>
        <w:rPr>
          <w:sz w:val="24"/>
          <w:szCs w:val="24"/>
        </w:rPr>
      </w:pPr>
      <w:r>
        <w:rPr>
          <w:b/>
          <w:sz w:val="24"/>
          <w:szCs w:val="24"/>
        </w:rPr>
        <w:t>Present:</w:t>
      </w:r>
      <w:r w:rsidR="007124F0">
        <w:rPr>
          <w:b/>
          <w:sz w:val="24"/>
          <w:szCs w:val="24"/>
        </w:rPr>
        <w:t xml:space="preserve"> </w:t>
      </w:r>
      <w:r w:rsidR="007124F0">
        <w:rPr>
          <w:sz w:val="24"/>
          <w:szCs w:val="24"/>
        </w:rPr>
        <w:t xml:space="preserve">William Backlin (Chair), Mike Hermann, Damon Kraft, Melanie Overton, Esteban Parades, Jan Shirk, </w:t>
      </w:r>
      <w:r w:rsidR="00B57A0A">
        <w:rPr>
          <w:sz w:val="24"/>
          <w:szCs w:val="24"/>
        </w:rPr>
        <w:t xml:space="preserve">Karissa Swenson, </w:t>
      </w:r>
      <w:r w:rsidR="007124F0">
        <w:rPr>
          <w:sz w:val="24"/>
          <w:szCs w:val="24"/>
        </w:rPr>
        <w:t>&amp; Matt Thompson</w:t>
      </w:r>
    </w:p>
    <w:p w:rsidR="005A645C" w:rsidRDefault="005A645C" w:rsidP="005A645C">
      <w:pPr>
        <w:spacing w:line="240" w:lineRule="auto"/>
        <w:contextualSpacing/>
        <w:rPr>
          <w:b/>
          <w:sz w:val="24"/>
          <w:szCs w:val="24"/>
        </w:rPr>
      </w:pPr>
    </w:p>
    <w:p w:rsidR="005A645C" w:rsidRPr="007124F0" w:rsidRDefault="005A645C" w:rsidP="005A645C">
      <w:pPr>
        <w:spacing w:line="240" w:lineRule="auto"/>
        <w:contextualSpacing/>
        <w:rPr>
          <w:sz w:val="24"/>
          <w:szCs w:val="24"/>
        </w:rPr>
      </w:pPr>
      <w:r>
        <w:rPr>
          <w:b/>
          <w:sz w:val="24"/>
          <w:szCs w:val="24"/>
        </w:rPr>
        <w:t>Absent:</w:t>
      </w:r>
      <w:r w:rsidR="007124F0">
        <w:rPr>
          <w:b/>
          <w:sz w:val="24"/>
          <w:szCs w:val="24"/>
        </w:rPr>
        <w:t xml:space="preserve"> </w:t>
      </w:r>
      <w:r w:rsidR="007124F0">
        <w:rPr>
          <w:sz w:val="24"/>
          <w:szCs w:val="24"/>
        </w:rPr>
        <w:t>Val McDowell &amp; Bridget Weiser</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7124F0">
        <w:rPr>
          <w:sz w:val="24"/>
          <w:szCs w:val="24"/>
        </w:rPr>
        <w:t>William Backlin (Chair) called the meeting to order at 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b/>
          <w:sz w:val="24"/>
          <w:szCs w:val="24"/>
        </w:rPr>
      </w:pPr>
      <w:r>
        <w:rPr>
          <w:b/>
          <w:sz w:val="24"/>
          <w:szCs w:val="24"/>
        </w:rPr>
        <w:t>Unfinished Business:</w:t>
      </w:r>
    </w:p>
    <w:p w:rsidR="00F86B37" w:rsidRPr="00F86B37" w:rsidRDefault="007124F0" w:rsidP="007124F0">
      <w:pPr>
        <w:pStyle w:val="ListParagraph"/>
        <w:numPr>
          <w:ilvl w:val="0"/>
          <w:numId w:val="1"/>
        </w:numPr>
        <w:spacing w:line="240" w:lineRule="auto"/>
        <w:rPr>
          <w:b/>
          <w:sz w:val="24"/>
          <w:szCs w:val="24"/>
        </w:rPr>
      </w:pPr>
      <w:r>
        <w:rPr>
          <w:sz w:val="24"/>
          <w:szCs w:val="24"/>
        </w:rPr>
        <w:t xml:space="preserve">Policy Review: The entirety of the meeting involved the review of the following policies. </w:t>
      </w:r>
      <w:r w:rsidR="005A029D">
        <w:rPr>
          <w:sz w:val="24"/>
          <w:szCs w:val="24"/>
        </w:rPr>
        <w:t xml:space="preserve">A general comment for all policies below, centered on </w:t>
      </w:r>
    </w:p>
    <w:p w:rsidR="00F86B37" w:rsidRPr="00F86B37" w:rsidRDefault="005A029D" w:rsidP="00F86B37">
      <w:pPr>
        <w:pStyle w:val="ListParagraph"/>
        <w:numPr>
          <w:ilvl w:val="1"/>
          <w:numId w:val="1"/>
        </w:numPr>
        <w:spacing w:line="240" w:lineRule="auto"/>
        <w:rPr>
          <w:b/>
          <w:sz w:val="24"/>
          <w:szCs w:val="24"/>
        </w:rPr>
      </w:pPr>
      <w:r>
        <w:rPr>
          <w:sz w:val="24"/>
          <w:szCs w:val="24"/>
        </w:rPr>
        <w:t xml:space="preserve">comparing the “written” policy with the posted “online” policy version to </w:t>
      </w:r>
      <w:r w:rsidR="00F86B37">
        <w:rPr>
          <w:sz w:val="24"/>
          <w:szCs w:val="24"/>
        </w:rPr>
        <w:t>ensure consistency of language and</w:t>
      </w:r>
    </w:p>
    <w:p w:rsidR="00F86B37" w:rsidRPr="00F86B37" w:rsidRDefault="00F86B37" w:rsidP="00F86B37">
      <w:pPr>
        <w:pStyle w:val="ListParagraph"/>
        <w:numPr>
          <w:ilvl w:val="1"/>
          <w:numId w:val="1"/>
        </w:numPr>
        <w:spacing w:line="240" w:lineRule="auto"/>
        <w:rPr>
          <w:b/>
          <w:sz w:val="24"/>
          <w:szCs w:val="24"/>
        </w:rPr>
      </w:pPr>
      <w:r>
        <w:rPr>
          <w:sz w:val="24"/>
          <w:szCs w:val="24"/>
        </w:rPr>
        <w:t>utilizing FA19-20 web links in the policy updates/revisions.</w:t>
      </w:r>
    </w:p>
    <w:p w:rsidR="007124F0" w:rsidRPr="00F86B37" w:rsidRDefault="007124F0" w:rsidP="00F86B37">
      <w:pPr>
        <w:spacing w:line="240" w:lineRule="auto"/>
        <w:ind w:left="720"/>
        <w:rPr>
          <w:b/>
          <w:sz w:val="24"/>
          <w:szCs w:val="24"/>
        </w:rPr>
      </w:pPr>
      <w:r w:rsidRPr="00F86B37">
        <w:rPr>
          <w:sz w:val="24"/>
          <w:szCs w:val="24"/>
        </w:rPr>
        <w:t>B</w:t>
      </w:r>
      <w:r w:rsidR="00F86B37" w:rsidRPr="00F86B37">
        <w:rPr>
          <w:sz w:val="24"/>
          <w:szCs w:val="24"/>
        </w:rPr>
        <w:t>elow each, comments we</w:t>
      </w:r>
      <w:r w:rsidRPr="00F86B37">
        <w:rPr>
          <w:sz w:val="24"/>
          <w:szCs w:val="24"/>
        </w:rPr>
        <w:t>re made regarding general discussion points</w:t>
      </w:r>
      <w:r w:rsidR="00F86B37" w:rsidRPr="00F86B37">
        <w:rPr>
          <w:sz w:val="24"/>
          <w:szCs w:val="24"/>
        </w:rPr>
        <w:t xml:space="preserve"> and suggested changes</w:t>
      </w:r>
      <w:r w:rsidRPr="00F86B37">
        <w:rPr>
          <w:sz w:val="24"/>
          <w:szCs w:val="24"/>
        </w:rPr>
        <w:t xml:space="preserve"> for each:</w:t>
      </w:r>
    </w:p>
    <w:p w:rsidR="007124F0" w:rsidRPr="005A029D" w:rsidRDefault="007124F0" w:rsidP="007124F0">
      <w:pPr>
        <w:pStyle w:val="ListParagraph"/>
        <w:numPr>
          <w:ilvl w:val="1"/>
          <w:numId w:val="1"/>
        </w:numPr>
        <w:spacing w:line="240" w:lineRule="auto"/>
        <w:rPr>
          <w:b/>
          <w:sz w:val="24"/>
          <w:szCs w:val="24"/>
        </w:rPr>
      </w:pPr>
      <w:r>
        <w:rPr>
          <w:sz w:val="24"/>
          <w:szCs w:val="24"/>
        </w:rPr>
        <w:t>Policy on Clock Hour and Credit Hour (Appendix A)</w:t>
      </w:r>
    </w:p>
    <w:p w:rsidR="005A029D" w:rsidRPr="005A029D" w:rsidRDefault="005A029D" w:rsidP="005A029D">
      <w:pPr>
        <w:pStyle w:val="ListParagraph"/>
        <w:numPr>
          <w:ilvl w:val="2"/>
          <w:numId w:val="1"/>
        </w:numPr>
        <w:spacing w:line="240" w:lineRule="auto"/>
        <w:rPr>
          <w:b/>
          <w:sz w:val="24"/>
          <w:szCs w:val="24"/>
        </w:rPr>
      </w:pPr>
      <w:r>
        <w:rPr>
          <w:sz w:val="24"/>
          <w:szCs w:val="24"/>
        </w:rPr>
        <w:t>No changes were offered regarding pages 1-2.</w:t>
      </w:r>
    </w:p>
    <w:p w:rsidR="005A029D" w:rsidRPr="005A029D" w:rsidRDefault="005A029D" w:rsidP="005A029D">
      <w:pPr>
        <w:pStyle w:val="ListParagraph"/>
        <w:numPr>
          <w:ilvl w:val="2"/>
          <w:numId w:val="1"/>
        </w:numPr>
        <w:spacing w:line="240" w:lineRule="auto"/>
        <w:rPr>
          <w:b/>
          <w:sz w:val="24"/>
          <w:szCs w:val="24"/>
        </w:rPr>
      </w:pPr>
      <w:r>
        <w:rPr>
          <w:sz w:val="24"/>
          <w:szCs w:val="24"/>
        </w:rPr>
        <w:t>Page 3, paragraph 3, line</w:t>
      </w:r>
      <w:r w:rsidR="0056341B">
        <w:rPr>
          <w:sz w:val="24"/>
          <w:szCs w:val="24"/>
        </w:rPr>
        <w:t xml:space="preserve"> </w:t>
      </w:r>
      <w:r>
        <w:rPr>
          <w:sz w:val="24"/>
          <w:szCs w:val="24"/>
        </w:rPr>
        <w:t>5: change the $50 amount to $75 (regarding internship fee/per credit hour).</w:t>
      </w:r>
    </w:p>
    <w:p w:rsidR="005A029D" w:rsidRPr="0056341B" w:rsidRDefault="005A029D" w:rsidP="005A029D">
      <w:pPr>
        <w:pStyle w:val="ListParagraph"/>
        <w:numPr>
          <w:ilvl w:val="2"/>
          <w:numId w:val="1"/>
        </w:numPr>
        <w:spacing w:line="240" w:lineRule="auto"/>
        <w:rPr>
          <w:b/>
          <w:sz w:val="24"/>
          <w:szCs w:val="24"/>
        </w:rPr>
      </w:pPr>
      <w:r>
        <w:rPr>
          <w:sz w:val="24"/>
          <w:szCs w:val="24"/>
        </w:rPr>
        <w:t>Page 4 header, “Service Learning/Study Away” should be changed to “Service Learning”</w:t>
      </w:r>
      <w:r w:rsidR="0056341B">
        <w:rPr>
          <w:sz w:val="24"/>
          <w:szCs w:val="24"/>
        </w:rPr>
        <w:t>.</w:t>
      </w:r>
    </w:p>
    <w:p w:rsidR="0056341B" w:rsidRPr="0056341B" w:rsidRDefault="0056341B" w:rsidP="005A029D">
      <w:pPr>
        <w:pStyle w:val="ListParagraph"/>
        <w:numPr>
          <w:ilvl w:val="2"/>
          <w:numId w:val="1"/>
        </w:numPr>
        <w:spacing w:line="240" w:lineRule="auto"/>
        <w:rPr>
          <w:b/>
          <w:sz w:val="24"/>
          <w:szCs w:val="24"/>
        </w:rPr>
      </w:pPr>
      <w:r>
        <w:rPr>
          <w:sz w:val="24"/>
          <w:szCs w:val="24"/>
        </w:rPr>
        <w:t>Page 4, under “Service Learning”, paragraph 1, lines 1-2: Change sentence, “Credit will be awarded for courses taken that are designated as Wesleyan Journeys or approved Service Learning Study Away (SLSA) courses” to “Credit will be awarded for courses taken that are designated as Wesleyan Journeys courses.”</w:t>
      </w:r>
    </w:p>
    <w:p w:rsidR="0056341B" w:rsidRPr="0056341B" w:rsidRDefault="0056341B" w:rsidP="0056341B">
      <w:pPr>
        <w:pStyle w:val="ListParagraph"/>
        <w:numPr>
          <w:ilvl w:val="2"/>
          <w:numId w:val="1"/>
        </w:numPr>
        <w:spacing w:line="240" w:lineRule="auto"/>
        <w:rPr>
          <w:b/>
          <w:sz w:val="24"/>
          <w:szCs w:val="24"/>
        </w:rPr>
      </w:pPr>
      <w:r>
        <w:rPr>
          <w:sz w:val="24"/>
          <w:szCs w:val="24"/>
        </w:rPr>
        <w:t>Page 4, under “Service Learning”, paragraph 2: Dr. Kraft was asked to review and provide updated language regarding “The Center for Global Service Learning,” “SLSA,” and student travel abroad and subsequent eligibility for federal student financial assistance.</w:t>
      </w:r>
    </w:p>
    <w:p w:rsidR="0056341B" w:rsidRPr="0056341B" w:rsidRDefault="0056341B" w:rsidP="0056341B">
      <w:pPr>
        <w:pStyle w:val="ListParagraph"/>
        <w:numPr>
          <w:ilvl w:val="2"/>
          <w:numId w:val="1"/>
        </w:numPr>
        <w:spacing w:line="240" w:lineRule="auto"/>
        <w:rPr>
          <w:b/>
          <w:sz w:val="24"/>
          <w:szCs w:val="24"/>
        </w:rPr>
      </w:pPr>
      <w:r>
        <w:rPr>
          <w:sz w:val="24"/>
          <w:szCs w:val="24"/>
        </w:rPr>
        <w:t>Page 5, item #1: change “Submit an application with Study Away program deposit fee of $300 at The Center for Global Service Learning” to “Submit an application with Wesleyan Journeys deposit fee of $250.”</w:t>
      </w:r>
    </w:p>
    <w:p w:rsidR="0056341B" w:rsidRPr="0056341B" w:rsidRDefault="0056341B" w:rsidP="0056341B">
      <w:pPr>
        <w:pStyle w:val="ListParagraph"/>
        <w:numPr>
          <w:ilvl w:val="2"/>
          <w:numId w:val="1"/>
        </w:numPr>
        <w:spacing w:line="240" w:lineRule="auto"/>
        <w:rPr>
          <w:b/>
          <w:sz w:val="24"/>
          <w:szCs w:val="24"/>
        </w:rPr>
      </w:pPr>
      <w:r>
        <w:rPr>
          <w:sz w:val="24"/>
          <w:szCs w:val="24"/>
        </w:rPr>
        <w:t>Page 5, item #2: change “A plan of intended overseas study approved by the student advisor, Department Chair, Executive Vice President/Provost and the Registrar” to “A plan of intended overseas study approved by the student advisor, Department Chair, Provost and the Registrar.”</w:t>
      </w:r>
    </w:p>
    <w:p w:rsidR="007124F0" w:rsidRPr="005A029D" w:rsidRDefault="007124F0" w:rsidP="007124F0">
      <w:pPr>
        <w:pStyle w:val="ListParagraph"/>
        <w:numPr>
          <w:ilvl w:val="1"/>
          <w:numId w:val="1"/>
        </w:numPr>
        <w:spacing w:line="240" w:lineRule="auto"/>
        <w:rPr>
          <w:b/>
          <w:sz w:val="24"/>
          <w:szCs w:val="24"/>
        </w:rPr>
      </w:pPr>
      <w:r>
        <w:rPr>
          <w:sz w:val="24"/>
          <w:szCs w:val="24"/>
        </w:rPr>
        <w:lastRenderedPageBreak/>
        <w:t>Policy on Published Transfer (Appendix D)</w:t>
      </w:r>
    </w:p>
    <w:p w:rsidR="005A029D" w:rsidRPr="005A029D" w:rsidRDefault="005A029D" w:rsidP="005A029D">
      <w:pPr>
        <w:pStyle w:val="ListParagraph"/>
        <w:numPr>
          <w:ilvl w:val="2"/>
          <w:numId w:val="1"/>
        </w:numPr>
        <w:spacing w:line="240" w:lineRule="auto"/>
        <w:rPr>
          <w:b/>
          <w:sz w:val="24"/>
          <w:szCs w:val="24"/>
        </w:rPr>
      </w:pPr>
      <w:r>
        <w:rPr>
          <w:sz w:val="24"/>
          <w:szCs w:val="24"/>
        </w:rPr>
        <w:t>Registrar stated that the provided written policy reflected what is found in the current course catalog as well as what is provided online.</w:t>
      </w:r>
    </w:p>
    <w:p w:rsidR="005A029D" w:rsidRPr="007124F0" w:rsidRDefault="005A029D" w:rsidP="005A029D">
      <w:pPr>
        <w:pStyle w:val="ListParagraph"/>
        <w:numPr>
          <w:ilvl w:val="2"/>
          <w:numId w:val="1"/>
        </w:numPr>
        <w:spacing w:line="240" w:lineRule="auto"/>
        <w:rPr>
          <w:b/>
          <w:sz w:val="24"/>
          <w:szCs w:val="24"/>
        </w:rPr>
      </w:pPr>
      <w:r>
        <w:rPr>
          <w:sz w:val="24"/>
          <w:szCs w:val="24"/>
        </w:rPr>
        <w:t>Need to confirm that provided web links are current and are working.</w:t>
      </w:r>
    </w:p>
    <w:p w:rsidR="007124F0" w:rsidRPr="005A029D" w:rsidRDefault="007124F0" w:rsidP="007124F0">
      <w:pPr>
        <w:pStyle w:val="ListParagraph"/>
        <w:numPr>
          <w:ilvl w:val="1"/>
          <w:numId w:val="1"/>
        </w:numPr>
        <w:spacing w:line="240" w:lineRule="auto"/>
        <w:rPr>
          <w:b/>
          <w:sz w:val="24"/>
          <w:szCs w:val="24"/>
        </w:rPr>
      </w:pPr>
      <w:r>
        <w:rPr>
          <w:sz w:val="24"/>
          <w:szCs w:val="24"/>
        </w:rPr>
        <w:t>Satisfactory Academic Progress and Attendance Policy (Appendix O)</w:t>
      </w:r>
    </w:p>
    <w:p w:rsidR="005A029D" w:rsidRPr="005A029D" w:rsidRDefault="005A029D" w:rsidP="005A029D">
      <w:pPr>
        <w:pStyle w:val="ListParagraph"/>
        <w:numPr>
          <w:ilvl w:val="2"/>
          <w:numId w:val="1"/>
        </w:numPr>
        <w:spacing w:line="240" w:lineRule="auto"/>
        <w:rPr>
          <w:b/>
          <w:sz w:val="24"/>
          <w:szCs w:val="24"/>
        </w:rPr>
      </w:pPr>
      <w:r>
        <w:rPr>
          <w:sz w:val="24"/>
          <w:szCs w:val="24"/>
        </w:rPr>
        <w:t>Ensure that all provided web links are updated and are working.</w:t>
      </w:r>
    </w:p>
    <w:p w:rsidR="005A029D" w:rsidRPr="005A029D" w:rsidRDefault="005A029D" w:rsidP="005A029D">
      <w:pPr>
        <w:pStyle w:val="ListParagraph"/>
        <w:numPr>
          <w:ilvl w:val="2"/>
          <w:numId w:val="1"/>
        </w:numPr>
        <w:spacing w:line="240" w:lineRule="auto"/>
        <w:rPr>
          <w:b/>
          <w:sz w:val="24"/>
          <w:szCs w:val="24"/>
        </w:rPr>
      </w:pPr>
      <w:r>
        <w:rPr>
          <w:sz w:val="24"/>
          <w:szCs w:val="24"/>
        </w:rPr>
        <w:t xml:space="preserve">Compare current written policy with </w:t>
      </w:r>
    </w:p>
    <w:p w:rsidR="007124F0" w:rsidRPr="002B5C22" w:rsidRDefault="007124F0" w:rsidP="007124F0">
      <w:pPr>
        <w:pStyle w:val="ListParagraph"/>
        <w:numPr>
          <w:ilvl w:val="1"/>
          <w:numId w:val="1"/>
        </w:numPr>
        <w:spacing w:line="240" w:lineRule="auto"/>
        <w:rPr>
          <w:b/>
          <w:sz w:val="24"/>
          <w:szCs w:val="24"/>
        </w:rPr>
      </w:pPr>
      <w:r>
        <w:rPr>
          <w:sz w:val="24"/>
          <w:szCs w:val="24"/>
        </w:rPr>
        <w:t>Policy on Accurate, Timely, and Appropriate Information for Current and Prospective Students (Appendices S &amp; T)</w:t>
      </w:r>
    </w:p>
    <w:p w:rsidR="002B5C22" w:rsidRPr="002B5C22" w:rsidRDefault="002B5C22" w:rsidP="002B5C22">
      <w:pPr>
        <w:pStyle w:val="ListParagraph"/>
        <w:numPr>
          <w:ilvl w:val="2"/>
          <w:numId w:val="1"/>
        </w:numPr>
        <w:spacing w:line="240" w:lineRule="auto"/>
        <w:rPr>
          <w:b/>
          <w:sz w:val="24"/>
          <w:szCs w:val="24"/>
        </w:rPr>
      </w:pPr>
      <w:r>
        <w:rPr>
          <w:sz w:val="24"/>
          <w:szCs w:val="24"/>
        </w:rPr>
        <w:t>“Yotee’s Bookstore” (p. 2; row 4) should be changed to “eCampus”</w:t>
      </w:r>
    </w:p>
    <w:p w:rsidR="002B5C22" w:rsidRPr="002B5C22" w:rsidRDefault="002B5C22" w:rsidP="002B5C22">
      <w:pPr>
        <w:pStyle w:val="ListParagraph"/>
        <w:numPr>
          <w:ilvl w:val="2"/>
          <w:numId w:val="1"/>
        </w:numPr>
        <w:spacing w:line="240" w:lineRule="auto"/>
        <w:rPr>
          <w:b/>
          <w:sz w:val="24"/>
          <w:szCs w:val="24"/>
        </w:rPr>
      </w:pPr>
      <w:r>
        <w:rPr>
          <w:sz w:val="24"/>
          <w:szCs w:val="24"/>
        </w:rPr>
        <w:t>On page 3, under row 1, it was suggested that the “Syllabus” template be added as evidence of important policies provided to students.</w:t>
      </w:r>
    </w:p>
    <w:p w:rsidR="002B5C22" w:rsidRPr="002B5C22" w:rsidRDefault="002B5C22" w:rsidP="002B5C22">
      <w:pPr>
        <w:pStyle w:val="ListParagraph"/>
        <w:numPr>
          <w:ilvl w:val="2"/>
          <w:numId w:val="1"/>
        </w:numPr>
        <w:spacing w:line="240" w:lineRule="auto"/>
        <w:rPr>
          <w:b/>
          <w:sz w:val="24"/>
          <w:szCs w:val="24"/>
        </w:rPr>
      </w:pPr>
      <w:r>
        <w:rPr>
          <w:sz w:val="24"/>
          <w:szCs w:val="24"/>
        </w:rPr>
        <w:t>Under Academics (p. 3, row 7, column 2), the “Provost and Vice President for Enrollment Management should be changed to “Provost and Vice President for Admissions and Advancement.</w:t>
      </w:r>
    </w:p>
    <w:p w:rsidR="002B5C22" w:rsidRPr="007124F0" w:rsidRDefault="002B5C22" w:rsidP="002B5C22">
      <w:pPr>
        <w:pStyle w:val="ListParagraph"/>
        <w:numPr>
          <w:ilvl w:val="2"/>
          <w:numId w:val="1"/>
        </w:numPr>
        <w:spacing w:line="240" w:lineRule="auto"/>
        <w:rPr>
          <w:b/>
          <w:sz w:val="24"/>
          <w:szCs w:val="24"/>
        </w:rPr>
      </w:pPr>
      <w:r>
        <w:rPr>
          <w:sz w:val="24"/>
          <w:szCs w:val="24"/>
        </w:rPr>
        <w:t>Under Academics (p. 3, rows 7-9, column 3), web links for the academic course catalog need to be updated with current catalog.</w:t>
      </w:r>
    </w:p>
    <w:p w:rsidR="007124F0" w:rsidRPr="007124F0" w:rsidRDefault="007124F0" w:rsidP="007124F0">
      <w:pPr>
        <w:pStyle w:val="ListParagraph"/>
        <w:numPr>
          <w:ilvl w:val="1"/>
          <w:numId w:val="1"/>
        </w:numPr>
        <w:spacing w:line="240" w:lineRule="auto"/>
        <w:rPr>
          <w:b/>
          <w:sz w:val="24"/>
          <w:szCs w:val="24"/>
        </w:rPr>
      </w:pPr>
      <w:r>
        <w:rPr>
          <w:sz w:val="24"/>
          <w:szCs w:val="24"/>
        </w:rPr>
        <w:t>Standing with State and Other Accrediting Agencies Policy (Appendix X)</w:t>
      </w:r>
    </w:p>
    <w:p w:rsidR="007124F0" w:rsidRPr="00F86B37" w:rsidRDefault="007124F0" w:rsidP="007124F0">
      <w:pPr>
        <w:pStyle w:val="ListParagraph"/>
        <w:numPr>
          <w:ilvl w:val="2"/>
          <w:numId w:val="1"/>
        </w:numPr>
        <w:spacing w:line="240" w:lineRule="auto"/>
        <w:rPr>
          <w:b/>
          <w:sz w:val="24"/>
          <w:szCs w:val="24"/>
        </w:rPr>
      </w:pPr>
      <w:r>
        <w:rPr>
          <w:sz w:val="24"/>
          <w:szCs w:val="24"/>
        </w:rPr>
        <w:t>Committee members believed the language in this policy was current and accurate regarding institutional expectations and procedures. No changes were offered for</w:t>
      </w:r>
      <w:r w:rsidR="00F86B37">
        <w:rPr>
          <w:sz w:val="24"/>
          <w:szCs w:val="24"/>
        </w:rPr>
        <w:t xml:space="preserve"> consideration.</w:t>
      </w:r>
    </w:p>
    <w:p w:rsidR="00F86B37" w:rsidRPr="00F86B37" w:rsidRDefault="00F86B37" w:rsidP="00F86B37">
      <w:pPr>
        <w:spacing w:line="240" w:lineRule="auto"/>
        <w:rPr>
          <w:sz w:val="24"/>
          <w:szCs w:val="24"/>
        </w:rPr>
      </w:pPr>
      <w:r>
        <w:rPr>
          <w:sz w:val="24"/>
          <w:szCs w:val="24"/>
        </w:rPr>
        <w:t xml:space="preserve">The motion to approve all policy changes “as discussed” was proposed by Damon Kraft and seconded by </w:t>
      </w:r>
      <w:r w:rsidR="00B57A0A">
        <w:rPr>
          <w:sz w:val="24"/>
          <w:szCs w:val="24"/>
        </w:rPr>
        <w:t>Karissa Swenson</w:t>
      </w:r>
      <w:r>
        <w:rPr>
          <w:sz w:val="24"/>
          <w:szCs w:val="24"/>
        </w:rPr>
        <w:t>. Motion passed una</w:t>
      </w:r>
      <w:r w:rsidR="00B57A0A">
        <w:rPr>
          <w:sz w:val="24"/>
          <w:szCs w:val="24"/>
        </w:rPr>
        <w:t>ni</w:t>
      </w:r>
      <w:r>
        <w:rPr>
          <w:sz w:val="24"/>
          <w:szCs w:val="24"/>
        </w:rPr>
        <w:t>mously.</w:t>
      </w:r>
    </w:p>
    <w:p w:rsidR="005A645C" w:rsidRDefault="005A645C" w:rsidP="007124F0">
      <w:pPr>
        <w:spacing w:line="240" w:lineRule="auto"/>
        <w:contextualSpacing/>
        <w:rPr>
          <w:b/>
          <w:sz w:val="24"/>
          <w:szCs w:val="24"/>
        </w:rPr>
      </w:pPr>
      <w:r w:rsidRPr="007124F0">
        <w:rPr>
          <w:b/>
          <w:sz w:val="24"/>
          <w:szCs w:val="24"/>
        </w:rPr>
        <w:t>New Business:</w:t>
      </w:r>
    </w:p>
    <w:p w:rsidR="005A645C" w:rsidRPr="007124F0" w:rsidRDefault="007124F0" w:rsidP="007124F0">
      <w:pPr>
        <w:pStyle w:val="ListParagraph"/>
        <w:numPr>
          <w:ilvl w:val="0"/>
          <w:numId w:val="1"/>
        </w:numPr>
        <w:spacing w:line="240" w:lineRule="auto"/>
        <w:rPr>
          <w:b/>
          <w:sz w:val="24"/>
          <w:szCs w:val="24"/>
        </w:rPr>
      </w:pPr>
      <w:r>
        <w:rPr>
          <w:sz w:val="24"/>
          <w:szCs w:val="24"/>
        </w:rPr>
        <w:t>No new business was discussed.</w:t>
      </w:r>
    </w:p>
    <w:p w:rsidR="00D538FA" w:rsidRPr="005A645C" w:rsidRDefault="005A645C" w:rsidP="007124F0">
      <w:pPr>
        <w:spacing w:line="240" w:lineRule="auto"/>
        <w:contextualSpacing/>
        <w:rPr>
          <w:b/>
          <w:sz w:val="24"/>
          <w:szCs w:val="24"/>
        </w:rPr>
      </w:pPr>
      <w:r>
        <w:rPr>
          <w:b/>
          <w:sz w:val="24"/>
          <w:szCs w:val="24"/>
        </w:rPr>
        <w:t>Other:</w:t>
      </w:r>
    </w:p>
    <w:p w:rsidR="007124F0" w:rsidRPr="007124F0" w:rsidRDefault="007124F0" w:rsidP="007124F0">
      <w:pPr>
        <w:pStyle w:val="ListParagraph"/>
        <w:numPr>
          <w:ilvl w:val="0"/>
          <w:numId w:val="1"/>
        </w:numPr>
        <w:spacing w:line="240" w:lineRule="auto"/>
        <w:rPr>
          <w:sz w:val="24"/>
          <w:szCs w:val="24"/>
        </w:rPr>
      </w:pPr>
      <w:r>
        <w:rPr>
          <w:sz w:val="24"/>
          <w:szCs w:val="24"/>
        </w:rPr>
        <w:t>No other items were discussed.</w:t>
      </w:r>
    </w:p>
    <w:p w:rsidR="005A645C" w:rsidRPr="007124F0" w:rsidRDefault="005A645C" w:rsidP="007124F0">
      <w:pPr>
        <w:spacing w:line="240" w:lineRule="auto"/>
        <w:contextualSpacing/>
        <w:rPr>
          <w:sz w:val="24"/>
          <w:szCs w:val="24"/>
        </w:rPr>
      </w:pPr>
      <w:r w:rsidRPr="007124F0">
        <w:rPr>
          <w:b/>
          <w:sz w:val="24"/>
          <w:szCs w:val="24"/>
        </w:rPr>
        <w:t xml:space="preserve">Next meeting: </w:t>
      </w:r>
      <w:r w:rsidR="007124F0">
        <w:rPr>
          <w:sz w:val="24"/>
          <w:szCs w:val="24"/>
        </w:rPr>
        <w:t>To be scheduled for the FA2019 term at a later date and time.</w:t>
      </w:r>
    </w:p>
    <w:p w:rsidR="005A645C" w:rsidRDefault="005A645C" w:rsidP="007124F0">
      <w:pPr>
        <w:spacing w:line="240" w:lineRule="auto"/>
        <w:contextualSpacing/>
        <w:rPr>
          <w:sz w:val="24"/>
          <w:szCs w:val="24"/>
        </w:rPr>
      </w:pPr>
    </w:p>
    <w:p w:rsidR="005A645C" w:rsidRDefault="005A645C" w:rsidP="007124F0">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7124F0">
        <w:rPr>
          <w:sz w:val="24"/>
          <w:szCs w:val="24"/>
        </w:rPr>
        <w:t>William Backlin (Chair)</w:t>
      </w:r>
      <w:r>
        <w:rPr>
          <w:sz w:val="24"/>
          <w:szCs w:val="24"/>
        </w:rPr>
        <w:t xml:space="preserve"> adjourned the </w:t>
      </w:r>
      <w:r w:rsidR="007124F0">
        <w:rPr>
          <w:sz w:val="24"/>
          <w:szCs w:val="24"/>
        </w:rPr>
        <w:t>meeting at 05:00 p.m</w:t>
      </w:r>
      <w:r>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7124F0" w:rsidP="005A645C">
      <w:pPr>
        <w:spacing w:line="240" w:lineRule="auto"/>
        <w:contextualSpacing/>
        <w:jc w:val="right"/>
        <w:rPr>
          <w:sz w:val="24"/>
          <w:szCs w:val="24"/>
        </w:rPr>
      </w:pPr>
      <w:r>
        <w:rPr>
          <w:sz w:val="24"/>
          <w:szCs w:val="24"/>
        </w:rPr>
        <w:t>Dr. William Backlin</w:t>
      </w:r>
    </w:p>
    <w:p w:rsidR="005A645C" w:rsidRPr="00B57A0A" w:rsidRDefault="007124F0" w:rsidP="00B57A0A">
      <w:pPr>
        <w:spacing w:line="240" w:lineRule="auto"/>
        <w:contextualSpacing/>
        <w:jc w:val="right"/>
        <w:rPr>
          <w:sz w:val="24"/>
          <w:szCs w:val="24"/>
        </w:rPr>
      </w:pPr>
      <w:r>
        <w:rPr>
          <w:sz w:val="24"/>
          <w:szCs w:val="24"/>
        </w:rPr>
        <w:t xml:space="preserve">Academic Dean </w:t>
      </w:r>
      <w:r w:rsidR="005A645C">
        <w:rPr>
          <w:sz w:val="24"/>
          <w:szCs w:val="24"/>
        </w:rPr>
        <w:t>and Meeting Recorder</w:t>
      </w:r>
    </w:p>
    <w:sectPr w:rsidR="005A645C" w:rsidRPr="00B57A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6B" w:rsidRDefault="003B0A6B" w:rsidP="005A645C">
      <w:pPr>
        <w:spacing w:after="0" w:line="240" w:lineRule="auto"/>
      </w:pPr>
      <w:r>
        <w:separator/>
      </w:r>
    </w:p>
  </w:endnote>
  <w:endnote w:type="continuationSeparator" w:id="0">
    <w:p w:rsidR="003B0A6B" w:rsidRDefault="003B0A6B"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3B0A6B">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6B" w:rsidRDefault="003B0A6B" w:rsidP="005A645C">
      <w:pPr>
        <w:spacing w:after="0" w:line="240" w:lineRule="auto"/>
      </w:pPr>
      <w:r>
        <w:separator/>
      </w:r>
    </w:p>
  </w:footnote>
  <w:footnote w:type="continuationSeparator" w:id="0">
    <w:p w:rsidR="003B0A6B" w:rsidRDefault="003B0A6B"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6B7C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B5C22"/>
    <w:rsid w:val="003B0A6B"/>
    <w:rsid w:val="00406F73"/>
    <w:rsid w:val="0056341B"/>
    <w:rsid w:val="005A029D"/>
    <w:rsid w:val="005A645C"/>
    <w:rsid w:val="007124F0"/>
    <w:rsid w:val="007B23D4"/>
    <w:rsid w:val="008228FD"/>
    <w:rsid w:val="00932DBF"/>
    <w:rsid w:val="009743ED"/>
    <w:rsid w:val="00983D1E"/>
    <w:rsid w:val="00B57A0A"/>
    <w:rsid w:val="00C24CD6"/>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BC85-0683-4B6B-8540-EDC2340A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2019-11-14T14:39:00Z</dcterms:created>
  <dcterms:modified xsi:type="dcterms:W3CDTF">2019-11-14T14:39:00Z</dcterms:modified>
</cp:coreProperties>
</file>