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ACD" w:rsidRPr="004A2ACD" w:rsidRDefault="004A2ACD" w:rsidP="004A2ACD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4A2ACD">
        <w:rPr>
          <w:sz w:val="24"/>
          <w:szCs w:val="24"/>
        </w:rPr>
        <w:t>KANSAS WESLEYAN UNIVERSITY</w:t>
      </w:r>
    </w:p>
    <w:p w:rsidR="004A2ACD" w:rsidRPr="004A2ACD" w:rsidRDefault="004A2ACD" w:rsidP="004A2ACD">
      <w:pPr>
        <w:spacing w:after="0"/>
        <w:jc w:val="center"/>
        <w:rPr>
          <w:sz w:val="24"/>
          <w:szCs w:val="24"/>
        </w:rPr>
      </w:pPr>
      <w:r w:rsidRPr="004A2ACD">
        <w:rPr>
          <w:sz w:val="24"/>
          <w:szCs w:val="24"/>
        </w:rPr>
        <w:t>CRITERIA FOR PERFORMANCE EXCELLENCE</w:t>
      </w:r>
    </w:p>
    <w:p w:rsidR="00B91FAB" w:rsidRDefault="00B91FAB" w:rsidP="004A2ACD">
      <w:pPr>
        <w:spacing w:after="0"/>
        <w:jc w:val="center"/>
        <w:rPr>
          <w:b/>
          <w:sz w:val="24"/>
          <w:szCs w:val="24"/>
        </w:rPr>
      </w:pPr>
      <w:r w:rsidRPr="00B91FAB">
        <w:rPr>
          <w:b/>
          <w:sz w:val="24"/>
          <w:szCs w:val="24"/>
        </w:rPr>
        <w:t>Purpose: To utilize data to implement change for continuous improvement</w:t>
      </w:r>
    </w:p>
    <w:p w:rsidR="00932BDD" w:rsidRPr="00B91FAB" w:rsidRDefault="00932BDD" w:rsidP="004A2ACD">
      <w:pPr>
        <w:spacing w:after="0"/>
        <w:jc w:val="center"/>
        <w:rPr>
          <w:b/>
          <w:sz w:val="24"/>
          <w:szCs w:val="24"/>
        </w:rPr>
      </w:pPr>
    </w:p>
    <w:p w:rsidR="004A2ACD" w:rsidRDefault="004A2ACD" w:rsidP="004A2ACD">
      <w:pPr>
        <w:spacing w:after="0" w:line="240" w:lineRule="auto"/>
        <w:contextualSpacing/>
        <w:rPr>
          <w:sz w:val="24"/>
          <w:szCs w:val="24"/>
        </w:rPr>
      </w:pPr>
      <w:r w:rsidRPr="004A2ACD">
        <w:rPr>
          <w:sz w:val="24"/>
          <w:szCs w:val="24"/>
        </w:rPr>
        <w:t xml:space="preserve">Unit: </w:t>
      </w:r>
      <w:r w:rsidR="00932BDD">
        <w:rPr>
          <w:sz w:val="24"/>
          <w:szCs w:val="24"/>
        </w:rPr>
        <w:t>Online Advisory Council</w:t>
      </w:r>
      <w:r w:rsidRPr="004A2ACD">
        <w:rPr>
          <w:sz w:val="24"/>
          <w:szCs w:val="24"/>
        </w:rPr>
        <w:tab/>
      </w:r>
    </w:p>
    <w:p w:rsidR="004A2ACD" w:rsidRPr="004A2ACD" w:rsidRDefault="004A2ACD" w:rsidP="004A2ACD">
      <w:pPr>
        <w:spacing w:after="0" w:line="240" w:lineRule="auto"/>
        <w:contextualSpacing/>
        <w:rPr>
          <w:sz w:val="24"/>
          <w:szCs w:val="24"/>
        </w:rPr>
      </w:pPr>
      <w:r w:rsidRPr="004A2ACD">
        <w:rPr>
          <w:sz w:val="24"/>
          <w:szCs w:val="24"/>
        </w:rPr>
        <w:tab/>
      </w:r>
    </w:p>
    <w:p w:rsidR="004A2ACD" w:rsidRPr="004A2ACD" w:rsidRDefault="004A2ACD" w:rsidP="004A2ACD">
      <w:pPr>
        <w:spacing w:after="0"/>
        <w:rPr>
          <w:sz w:val="24"/>
          <w:szCs w:val="24"/>
        </w:rPr>
      </w:pPr>
      <w:r w:rsidRPr="004A2ACD">
        <w:rPr>
          <w:sz w:val="24"/>
          <w:szCs w:val="24"/>
        </w:rPr>
        <w:t xml:space="preserve">Responsible Party: </w:t>
      </w:r>
      <w:r w:rsidR="00932BDD">
        <w:rPr>
          <w:sz w:val="24"/>
          <w:szCs w:val="24"/>
        </w:rPr>
        <w:t>Dr. William Backlin</w:t>
      </w:r>
    </w:p>
    <w:p w:rsidR="004A2ACD" w:rsidRPr="004A2ACD" w:rsidRDefault="004A2ACD" w:rsidP="004A2ACD">
      <w:pPr>
        <w:spacing w:after="0"/>
        <w:rPr>
          <w:sz w:val="24"/>
          <w:szCs w:val="24"/>
        </w:rPr>
      </w:pPr>
    </w:p>
    <w:p w:rsidR="004A2ACD" w:rsidRPr="004A2ACD" w:rsidRDefault="004A2ACD" w:rsidP="004A2ACD">
      <w:pPr>
        <w:tabs>
          <w:tab w:val="left" w:pos="2070"/>
        </w:tabs>
        <w:spacing w:after="0" w:line="240" w:lineRule="auto"/>
        <w:ind w:left="1440" w:hanging="1440"/>
        <w:contextualSpacing/>
        <w:rPr>
          <w:sz w:val="24"/>
          <w:szCs w:val="24"/>
        </w:rPr>
      </w:pPr>
      <w:r>
        <w:rPr>
          <w:sz w:val="24"/>
          <w:szCs w:val="24"/>
        </w:rPr>
        <w:t>CODES:</w:t>
      </w:r>
      <w:r>
        <w:rPr>
          <w:sz w:val="24"/>
          <w:szCs w:val="24"/>
        </w:rPr>
        <w:tab/>
        <w:t xml:space="preserve">KPI:  </w:t>
      </w:r>
      <w:r>
        <w:rPr>
          <w:sz w:val="24"/>
          <w:szCs w:val="24"/>
        </w:rPr>
        <w:tab/>
      </w:r>
      <w:r w:rsidRPr="004A2ACD">
        <w:rPr>
          <w:sz w:val="24"/>
          <w:szCs w:val="24"/>
        </w:rPr>
        <w:t xml:space="preserve">Key Performance Indicator/ Dashboard Indicator (Indicators of      </w:t>
      </w:r>
    </w:p>
    <w:p w:rsidR="004A2ACD" w:rsidRPr="004A2ACD" w:rsidRDefault="004A2ACD" w:rsidP="004A2ACD">
      <w:pPr>
        <w:tabs>
          <w:tab w:val="left" w:pos="1980"/>
          <w:tab w:val="left" w:pos="2070"/>
        </w:tabs>
        <w:spacing w:after="0" w:line="240" w:lineRule="auto"/>
        <w:ind w:left="1440" w:hanging="1440"/>
        <w:contextualSpacing/>
        <w:rPr>
          <w:sz w:val="24"/>
          <w:szCs w:val="24"/>
        </w:rPr>
      </w:pPr>
      <w:r w:rsidRPr="004A2ACD">
        <w:rPr>
          <w:sz w:val="24"/>
          <w:szCs w:val="24"/>
        </w:rPr>
        <w:tab/>
      </w:r>
      <w:r w:rsidRPr="004A2AC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2ACD">
        <w:rPr>
          <w:sz w:val="24"/>
          <w:szCs w:val="24"/>
        </w:rPr>
        <w:t>success/goals for improvement)</w:t>
      </w:r>
    </w:p>
    <w:p w:rsidR="004A2ACD" w:rsidRPr="004A2ACD" w:rsidRDefault="004A2ACD" w:rsidP="004A2ACD">
      <w:pPr>
        <w:tabs>
          <w:tab w:val="left" w:pos="2070"/>
        </w:tabs>
        <w:spacing w:after="0" w:line="240" w:lineRule="auto"/>
        <w:ind w:left="1440"/>
        <w:contextualSpacing/>
        <w:rPr>
          <w:sz w:val="24"/>
          <w:szCs w:val="24"/>
        </w:rPr>
      </w:pPr>
      <w:r w:rsidRPr="004A2ACD">
        <w:rPr>
          <w:sz w:val="24"/>
          <w:szCs w:val="24"/>
        </w:rPr>
        <w:t xml:space="preserve">OFI:    Opportunities for Improvement (Things that need improvement in the </w:t>
      </w:r>
    </w:p>
    <w:p w:rsidR="004A2ACD" w:rsidRPr="004A2ACD" w:rsidRDefault="004A2ACD" w:rsidP="004A2ACD">
      <w:pPr>
        <w:tabs>
          <w:tab w:val="left" w:pos="1980"/>
          <w:tab w:val="left" w:pos="2070"/>
        </w:tabs>
        <w:spacing w:after="0" w:line="240" w:lineRule="auto"/>
        <w:ind w:left="1440"/>
        <w:contextualSpacing/>
        <w:rPr>
          <w:sz w:val="24"/>
          <w:szCs w:val="24"/>
        </w:rPr>
      </w:pPr>
      <w:r w:rsidRPr="004A2AC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2ACD">
        <w:rPr>
          <w:sz w:val="24"/>
          <w:szCs w:val="24"/>
        </w:rPr>
        <w:t>unit with goals for improvement)</w:t>
      </w:r>
    </w:p>
    <w:p w:rsidR="004A2ACD" w:rsidRDefault="004A2ACD" w:rsidP="004A2ACD">
      <w:pPr>
        <w:tabs>
          <w:tab w:val="left" w:pos="2070"/>
        </w:tabs>
        <w:spacing w:after="0" w:line="240" w:lineRule="auto"/>
        <w:ind w:left="1440"/>
        <w:contextualSpacing/>
        <w:rPr>
          <w:b/>
        </w:rPr>
      </w:pPr>
    </w:p>
    <w:p w:rsidR="004A2ACD" w:rsidRDefault="004A2ACD" w:rsidP="004A2ACD">
      <w:pPr>
        <w:spacing w:after="0"/>
        <w:rPr>
          <w:sz w:val="16"/>
          <w:szCs w:val="16"/>
        </w:rPr>
      </w:pPr>
    </w:p>
    <w:tbl>
      <w:tblPr>
        <w:tblStyle w:val="TableGrid"/>
        <w:tblW w:w="93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905"/>
        <w:gridCol w:w="2345"/>
        <w:gridCol w:w="2775"/>
        <w:gridCol w:w="1535"/>
        <w:gridCol w:w="810"/>
        <w:gridCol w:w="990"/>
      </w:tblGrid>
      <w:tr w:rsidR="00807FD3" w:rsidTr="00807FD3">
        <w:trPr>
          <w:trHeight w:val="88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D3" w:rsidRPr="00486957" w:rsidRDefault="00807FD3" w:rsidP="004424AE">
            <w:pPr>
              <w:spacing w:line="240" w:lineRule="auto"/>
              <w:rPr>
                <w:sz w:val="17"/>
                <w:szCs w:val="17"/>
              </w:rPr>
            </w:pPr>
            <w:r w:rsidRPr="00486957">
              <w:rPr>
                <w:sz w:val="17"/>
                <w:szCs w:val="17"/>
              </w:rPr>
              <w:t>CODE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D3" w:rsidRPr="00486957" w:rsidRDefault="00807FD3" w:rsidP="004424AE">
            <w:pPr>
              <w:spacing w:line="240" w:lineRule="auto"/>
              <w:rPr>
                <w:sz w:val="17"/>
                <w:szCs w:val="17"/>
              </w:rPr>
            </w:pPr>
            <w:r w:rsidRPr="00486957">
              <w:rPr>
                <w:sz w:val="17"/>
                <w:szCs w:val="17"/>
              </w:rPr>
              <w:t>OPERATIONAL DEFINITION OF INDICATOR</w:t>
            </w:r>
          </w:p>
          <w:p w:rsidR="00807FD3" w:rsidRPr="00486957" w:rsidRDefault="00807FD3" w:rsidP="004424AE">
            <w:pPr>
              <w:spacing w:line="240" w:lineRule="auto"/>
              <w:rPr>
                <w:sz w:val="17"/>
                <w:szCs w:val="17"/>
              </w:rPr>
            </w:pPr>
          </w:p>
          <w:p w:rsidR="00807FD3" w:rsidRPr="00486957" w:rsidRDefault="00807FD3" w:rsidP="004424AE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D3" w:rsidRPr="00486957" w:rsidRDefault="00807FD3" w:rsidP="00807FD3">
            <w:pPr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2018-19 </w:t>
            </w:r>
            <w:r w:rsidRPr="00486957">
              <w:rPr>
                <w:sz w:val="17"/>
                <w:szCs w:val="17"/>
              </w:rPr>
              <w:t>GOAL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D3" w:rsidRPr="00486957" w:rsidRDefault="00807FD3" w:rsidP="00807FD3">
            <w:pPr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2019-20 Goal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D3" w:rsidRPr="00486957" w:rsidRDefault="00807FD3" w:rsidP="004424AE">
            <w:pPr>
              <w:spacing w:line="240" w:lineRule="auto"/>
              <w:rPr>
                <w:sz w:val="17"/>
                <w:szCs w:val="17"/>
              </w:rPr>
            </w:pPr>
            <w:r w:rsidRPr="00486957">
              <w:rPr>
                <w:sz w:val="17"/>
                <w:szCs w:val="17"/>
              </w:rPr>
              <w:t>2018</w:t>
            </w:r>
            <w:r>
              <w:rPr>
                <w:sz w:val="17"/>
                <w:szCs w:val="17"/>
              </w:rPr>
              <w:t>-19</w:t>
            </w:r>
            <w:r w:rsidRPr="00486957">
              <w:rPr>
                <w:sz w:val="17"/>
                <w:szCs w:val="17"/>
              </w:rPr>
              <w:t xml:space="preserve"> ACTUAL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D3" w:rsidRPr="00486957" w:rsidRDefault="00B355CC" w:rsidP="00B355CC">
            <w:pPr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2019-20 ACTUAL</w:t>
            </w:r>
          </w:p>
        </w:tc>
      </w:tr>
      <w:tr w:rsidR="00807FD3" w:rsidTr="00807FD3">
        <w:trPr>
          <w:trHeight w:val="59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D3" w:rsidRDefault="00807FD3" w:rsidP="004424A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KPI 1</w:t>
            </w:r>
          </w:p>
          <w:p w:rsidR="00807FD3" w:rsidRDefault="00807FD3" w:rsidP="004424A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D3" w:rsidRDefault="00807FD3" w:rsidP="004424A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Determine student readiness in taking a KWU Online course.</w:t>
            </w:r>
          </w:p>
          <w:p w:rsidR="00807FD3" w:rsidRDefault="00807FD3" w:rsidP="004424A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D3" w:rsidRDefault="00807FD3" w:rsidP="00B355C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 an online student readiness survey prior to 1</w:t>
            </w:r>
            <w:r w:rsidRPr="0040751A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time KWU online student enrolls in a KWU online course. 100%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D3" w:rsidRDefault="00B355CC" w:rsidP="004424A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D3" w:rsidRDefault="00807FD3" w:rsidP="004424A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D3" w:rsidRDefault="00B355CC" w:rsidP="004424A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DNA</w:t>
            </w:r>
          </w:p>
        </w:tc>
      </w:tr>
      <w:tr w:rsidR="00807FD3" w:rsidTr="00807FD3">
        <w:trPr>
          <w:trHeight w:val="59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D3" w:rsidRDefault="00807FD3" w:rsidP="004424A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KPI 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D3" w:rsidRDefault="00807FD3" w:rsidP="004424A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Determine how to identify online student needs.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D3" w:rsidRDefault="00807FD3" w:rsidP="00B355C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 an online student needs assessment tool to be utilized in all KWU Online courses. 100%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D3" w:rsidRDefault="00B355CC" w:rsidP="004424A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D3" w:rsidRDefault="00807FD3" w:rsidP="004424A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D3" w:rsidRDefault="00B355CC" w:rsidP="004424A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DNA</w:t>
            </w:r>
          </w:p>
        </w:tc>
      </w:tr>
      <w:tr w:rsidR="00B355CC" w:rsidTr="00807FD3">
        <w:trPr>
          <w:trHeight w:val="78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C" w:rsidRPr="00B355CC" w:rsidRDefault="00B355CC" w:rsidP="0040751A">
            <w:pP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KPI 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C" w:rsidRPr="00B355CC" w:rsidRDefault="00B355CC" w:rsidP="00B355CC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Online course review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C" w:rsidRPr="00B355CC" w:rsidRDefault="00B355CC" w:rsidP="00B355CC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Complete review of 20% of online courses by end of 19-20 academic year.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C" w:rsidRPr="00B355CC" w:rsidRDefault="00B355CC" w:rsidP="004316FE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20% by end of 19-20 academic year.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C" w:rsidRPr="00B355CC" w:rsidRDefault="00B355CC" w:rsidP="004316FE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DNA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C" w:rsidRPr="00B355CC" w:rsidRDefault="00B355CC" w:rsidP="004316FE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07FD3" w:rsidTr="00807FD3">
        <w:trPr>
          <w:trHeight w:val="78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D3" w:rsidRDefault="00807FD3" w:rsidP="0040751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OFI 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D3" w:rsidRDefault="00807FD3" w:rsidP="0040751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Determine and establish process for initial and continuous online course reviews.</w:t>
            </w:r>
          </w:p>
          <w:p w:rsidR="00807FD3" w:rsidRDefault="00807FD3" w:rsidP="0040751A">
            <w:pPr>
              <w:spacing w:line="240" w:lineRule="auto"/>
              <w:rPr>
                <w:sz w:val="16"/>
                <w:szCs w:val="16"/>
              </w:rPr>
            </w:pPr>
          </w:p>
          <w:p w:rsidR="00807FD3" w:rsidRDefault="00807FD3" w:rsidP="0040751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D3" w:rsidRDefault="00807FD3" w:rsidP="00B355C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Establish written process for initial and continuous online course reviews. 100%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D3" w:rsidRDefault="00B355CC" w:rsidP="004316F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D3" w:rsidRDefault="00807FD3" w:rsidP="004316F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D3" w:rsidRDefault="00B355CC" w:rsidP="004316F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DNA</w:t>
            </w:r>
          </w:p>
        </w:tc>
      </w:tr>
      <w:tr w:rsidR="00807FD3" w:rsidTr="00807FD3">
        <w:trPr>
          <w:trHeight w:val="78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D3" w:rsidRDefault="00807FD3" w:rsidP="0040751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OFI 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D3" w:rsidRDefault="00807FD3" w:rsidP="0040751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Discuss and determine which course development rubric tool is best suited for KWU online course development.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D3" w:rsidRDefault="00807FD3" w:rsidP="00B355C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Evaluate effectiveness of current Quality Matters [QM] rubric vs.  the Open SUNY Course Quality Review Rubric [OSCQR]. Maintain or adopt most effective rubric. 100%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D3" w:rsidRDefault="00B355CC" w:rsidP="004316F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D3" w:rsidRDefault="00807FD3" w:rsidP="004316F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D3" w:rsidRDefault="00B355CC" w:rsidP="004316F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DNA</w:t>
            </w:r>
          </w:p>
        </w:tc>
      </w:tr>
      <w:tr w:rsidR="00807FD3" w:rsidTr="00807FD3">
        <w:trPr>
          <w:trHeight w:val="78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D3" w:rsidRDefault="00807FD3" w:rsidP="0040751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OFI 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D3" w:rsidRDefault="00807FD3" w:rsidP="0040751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the various types of Formative Online Assessment Tools.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D3" w:rsidRDefault="00807FD3" w:rsidP="00B355C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 options to online faculty regarding various formative online assessment tools. (Introduce)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D3" w:rsidRDefault="00B355CC" w:rsidP="004316F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D3" w:rsidRDefault="00807FD3" w:rsidP="004316F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D3" w:rsidRDefault="00B355CC" w:rsidP="004316F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Tabled</w:t>
            </w:r>
          </w:p>
        </w:tc>
      </w:tr>
      <w:tr w:rsidR="00B355CC" w:rsidTr="00807FD3">
        <w:trPr>
          <w:trHeight w:val="78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C" w:rsidRPr="00B355CC" w:rsidRDefault="00B355CC" w:rsidP="0040751A">
            <w:pP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OFI 1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C" w:rsidRPr="00B355CC" w:rsidRDefault="00B355CC" w:rsidP="0040751A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Online course review rubric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C" w:rsidRPr="00B355CC" w:rsidRDefault="00B355CC" w:rsidP="00B355CC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Refine online course review rubric to meet academic and institutional needs.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C" w:rsidRPr="00B355CC" w:rsidRDefault="00B355CC" w:rsidP="004316FE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Continuous Process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C" w:rsidRPr="00B355CC" w:rsidRDefault="00B355CC" w:rsidP="004316FE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DNA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C" w:rsidRPr="00B355CC" w:rsidRDefault="00B355CC" w:rsidP="004316FE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4A2ACD" w:rsidRDefault="004A2ACD" w:rsidP="004A2ACD"/>
    <w:p w:rsidR="00CB0705" w:rsidRDefault="00CB52DB" w:rsidP="00932BDD">
      <w:pPr>
        <w:pStyle w:val="ListParagraph"/>
        <w:numPr>
          <w:ilvl w:val="0"/>
          <w:numId w:val="1"/>
        </w:numPr>
      </w:pPr>
      <w:r>
        <w:t xml:space="preserve">Based on the information or data gleaned from last year’s goals, identify one or two tangible changes that will be made. </w:t>
      </w:r>
      <w:r w:rsidR="00932BDD">
        <w:t xml:space="preserve">  No known KPI’s or OFI’s were identified/on file. </w:t>
      </w:r>
    </w:p>
    <w:p w:rsidR="00932BDD" w:rsidRDefault="00932BDD" w:rsidP="00932BDD">
      <w:pPr>
        <w:pStyle w:val="ListParagraph"/>
      </w:pPr>
    </w:p>
    <w:p w:rsidR="00CB52DB" w:rsidRDefault="00CB0705" w:rsidP="00CB52DB">
      <w:pPr>
        <w:pStyle w:val="ListParagraph"/>
        <w:numPr>
          <w:ilvl w:val="0"/>
          <w:numId w:val="1"/>
        </w:numPr>
      </w:pPr>
      <w:r>
        <w:t>Complete the table below</w:t>
      </w:r>
      <w:r w:rsidR="00B91FAB">
        <w:t xml:space="preserve"> with respect to the tangible changes noted in #1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807"/>
        <w:gridCol w:w="1684"/>
        <w:gridCol w:w="1940"/>
        <w:gridCol w:w="2068"/>
      </w:tblGrid>
      <w:tr w:rsidR="00B91FAB" w:rsidTr="00B91FAB">
        <w:tc>
          <w:tcPr>
            <w:tcW w:w="1998" w:type="dxa"/>
          </w:tcPr>
          <w:p w:rsidR="00B91FAB" w:rsidRDefault="00B91FAB" w:rsidP="00CB0705">
            <w:pPr>
              <w:jc w:val="center"/>
            </w:pPr>
            <w:r>
              <w:lastRenderedPageBreak/>
              <w:t>Concern:</w:t>
            </w:r>
          </w:p>
        </w:tc>
        <w:tc>
          <w:tcPr>
            <w:tcW w:w="1980" w:type="dxa"/>
          </w:tcPr>
          <w:p w:rsidR="00B91FAB" w:rsidRDefault="00B91FAB" w:rsidP="00CB0705">
            <w:pPr>
              <w:jc w:val="center"/>
            </w:pPr>
            <w:r>
              <w:t xml:space="preserve">Goal: </w:t>
            </w:r>
          </w:p>
        </w:tc>
        <w:tc>
          <w:tcPr>
            <w:tcW w:w="1890" w:type="dxa"/>
          </w:tcPr>
          <w:p w:rsidR="00B91FAB" w:rsidRDefault="00B91FAB" w:rsidP="00CB0705">
            <w:pPr>
              <w:jc w:val="center"/>
            </w:pPr>
            <w:r>
              <w:t xml:space="preserve">Action Steps: </w:t>
            </w:r>
          </w:p>
        </w:tc>
        <w:tc>
          <w:tcPr>
            <w:tcW w:w="2070" w:type="dxa"/>
          </w:tcPr>
          <w:p w:rsidR="00B91FAB" w:rsidRDefault="00B91FAB" w:rsidP="00CB0705">
            <w:pPr>
              <w:jc w:val="center"/>
            </w:pPr>
            <w:r>
              <w:t>Date of Completion</w:t>
            </w:r>
            <w:r w:rsidR="009F44B0">
              <w:t xml:space="preserve"> (anticipated)</w:t>
            </w:r>
            <w:r>
              <w:t>:</w:t>
            </w:r>
          </w:p>
        </w:tc>
        <w:tc>
          <w:tcPr>
            <w:tcW w:w="2250" w:type="dxa"/>
          </w:tcPr>
          <w:p w:rsidR="00B91FAB" w:rsidRDefault="00B91FAB" w:rsidP="00CB0705">
            <w:pPr>
              <w:jc w:val="center"/>
            </w:pPr>
            <w:r>
              <w:t xml:space="preserve">Person(s) responsible: </w:t>
            </w:r>
          </w:p>
        </w:tc>
      </w:tr>
      <w:tr w:rsidR="00B91FAB" w:rsidTr="00B91FAB">
        <w:tc>
          <w:tcPr>
            <w:tcW w:w="1998" w:type="dxa"/>
          </w:tcPr>
          <w:p w:rsidR="00B91FAB" w:rsidRDefault="00807FD3" w:rsidP="00CB52DB">
            <w:r>
              <w:t>OFI 3 was not addressed due to multiple items to develop and implement.</w:t>
            </w:r>
          </w:p>
        </w:tc>
        <w:tc>
          <w:tcPr>
            <w:tcW w:w="1980" w:type="dxa"/>
          </w:tcPr>
          <w:p w:rsidR="00B91FAB" w:rsidRDefault="00807FD3" w:rsidP="00CB52DB">
            <w:r>
              <w:t>No goal regarding OFI3 at this time.</w:t>
            </w:r>
          </w:p>
        </w:tc>
        <w:tc>
          <w:tcPr>
            <w:tcW w:w="1890" w:type="dxa"/>
          </w:tcPr>
          <w:p w:rsidR="00B91FAB" w:rsidRDefault="00807FD3" w:rsidP="00CB52DB">
            <w:r>
              <w:t>No action steps at this time.</w:t>
            </w:r>
          </w:p>
        </w:tc>
        <w:tc>
          <w:tcPr>
            <w:tcW w:w="2070" w:type="dxa"/>
          </w:tcPr>
          <w:p w:rsidR="00B91FAB" w:rsidRDefault="00807FD3" w:rsidP="00CB52DB">
            <w:r>
              <w:t>No date of anticipated completion at this time.</w:t>
            </w:r>
          </w:p>
        </w:tc>
        <w:tc>
          <w:tcPr>
            <w:tcW w:w="2250" w:type="dxa"/>
          </w:tcPr>
          <w:p w:rsidR="00B91FAB" w:rsidRDefault="00807FD3" w:rsidP="00CB52DB">
            <w:r>
              <w:t>No identifiable person provided at this time.</w:t>
            </w:r>
          </w:p>
        </w:tc>
      </w:tr>
    </w:tbl>
    <w:p w:rsidR="00CB52DB" w:rsidRDefault="00CB52DB" w:rsidP="00932BDD"/>
    <w:sectPr w:rsidR="00CB52DB" w:rsidSect="00F26B1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53B" w:rsidRDefault="0005553B" w:rsidP="004A2ACD">
      <w:pPr>
        <w:spacing w:after="0" w:line="240" w:lineRule="auto"/>
      </w:pPr>
      <w:r>
        <w:separator/>
      </w:r>
    </w:p>
  </w:endnote>
  <w:endnote w:type="continuationSeparator" w:id="0">
    <w:p w:rsidR="0005553B" w:rsidRDefault="0005553B" w:rsidP="004A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ACD" w:rsidRDefault="003B19D7" w:rsidP="004A2ACD">
    <w:pPr>
      <w:pStyle w:val="Footer"/>
      <w:tabs>
        <w:tab w:val="left" w:pos="720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53B" w:rsidRDefault="0005553B" w:rsidP="004A2ACD">
      <w:pPr>
        <w:spacing w:after="0" w:line="240" w:lineRule="auto"/>
      </w:pPr>
      <w:r>
        <w:separator/>
      </w:r>
    </w:p>
  </w:footnote>
  <w:footnote w:type="continuationSeparator" w:id="0">
    <w:p w:rsidR="0005553B" w:rsidRDefault="0005553B" w:rsidP="004A2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ACD" w:rsidRPr="00990D7B" w:rsidRDefault="003B19D7" w:rsidP="00990D7B">
    <w:pPr>
      <w:pStyle w:val="Header"/>
      <w:tabs>
        <w:tab w:val="clear" w:pos="4680"/>
        <w:tab w:val="clear" w:pos="9360"/>
        <w:tab w:val="left" w:pos="900"/>
        <w:tab w:val="left" w:pos="4410"/>
        <w:tab w:val="left" w:pos="7020"/>
      </w:tabs>
      <w:rPr>
        <w:sz w:val="22"/>
      </w:rPr>
    </w:pPr>
    <w:r>
      <w:rPr>
        <w:sz w:val="22"/>
      </w:rPr>
      <w:t>Form A</w:t>
    </w:r>
    <w:r w:rsidR="004A2ACD" w:rsidRPr="00990D7B">
      <w:rPr>
        <w:sz w:val="22"/>
      </w:rPr>
      <w:tab/>
      <w:t>Criteria for Performance Ex</w:t>
    </w:r>
    <w:r w:rsidR="00B91FAB">
      <w:rPr>
        <w:sz w:val="22"/>
      </w:rPr>
      <w:t>cellence</w:t>
    </w:r>
    <w:r w:rsidR="00B91FAB">
      <w:rPr>
        <w:sz w:val="22"/>
      </w:rPr>
      <w:tab/>
    </w:r>
    <w:r w:rsidR="00990D7B">
      <w:rPr>
        <w:sz w:val="22"/>
      </w:rPr>
      <w:t xml:space="preserve">    </w:t>
    </w:r>
    <w:r w:rsidR="00990D7B">
      <w:rPr>
        <w:sz w:val="22"/>
      </w:rPr>
      <w:tab/>
    </w:r>
    <w:r w:rsidR="00350516">
      <w:rPr>
        <w:sz w:val="22"/>
      </w:rPr>
      <w:t>Due: 9.21.19</w:t>
    </w:r>
    <w:r w:rsidR="00F26B1D"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3A73"/>
    <w:multiLevelType w:val="hybridMultilevel"/>
    <w:tmpl w:val="BB785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CD"/>
    <w:rsid w:val="00027097"/>
    <w:rsid w:val="0005553B"/>
    <w:rsid w:val="000967A3"/>
    <w:rsid w:val="000A5AA9"/>
    <w:rsid w:val="000B1365"/>
    <w:rsid w:val="000C6050"/>
    <w:rsid w:val="00125B8A"/>
    <w:rsid w:val="0016114C"/>
    <w:rsid w:val="0017071C"/>
    <w:rsid w:val="001800AE"/>
    <w:rsid w:val="002F40A6"/>
    <w:rsid w:val="00300C50"/>
    <w:rsid w:val="00313543"/>
    <w:rsid w:val="00346E85"/>
    <w:rsid w:val="00350516"/>
    <w:rsid w:val="003B19D7"/>
    <w:rsid w:val="003D4AE1"/>
    <w:rsid w:val="0040751A"/>
    <w:rsid w:val="00431524"/>
    <w:rsid w:val="004316FE"/>
    <w:rsid w:val="004A2ACD"/>
    <w:rsid w:val="004E35A6"/>
    <w:rsid w:val="005E05DC"/>
    <w:rsid w:val="00613237"/>
    <w:rsid w:val="00646429"/>
    <w:rsid w:val="00785F6A"/>
    <w:rsid w:val="00807FD3"/>
    <w:rsid w:val="00855DB4"/>
    <w:rsid w:val="00870C79"/>
    <w:rsid w:val="008B214F"/>
    <w:rsid w:val="00932BDD"/>
    <w:rsid w:val="009608F4"/>
    <w:rsid w:val="00990D7B"/>
    <w:rsid w:val="009A042A"/>
    <w:rsid w:val="009F44B0"/>
    <w:rsid w:val="00AE6F49"/>
    <w:rsid w:val="00AF7BA6"/>
    <w:rsid w:val="00B355CC"/>
    <w:rsid w:val="00B91FAB"/>
    <w:rsid w:val="00BA50D0"/>
    <w:rsid w:val="00BD7775"/>
    <w:rsid w:val="00CB0705"/>
    <w:rsid w:val="00CB52DB"/>
    <w:rsid w:val="00E00B1F"/>
    <w:rsid w:val="00E17FA9"/>
    <w:rsid w:val="00EC77D5"/>
    <w:rsid w:val="00F26B1D"/>
    <w:rsid w:val="00FC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771CDD-8811-4E7F-952D-81980929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ACD"/>
    <w:pPr>
      <w:spacing w:line="264" w:lineRule="auto"/>
    </w:pPr>
    <w:rPr>
      <w:sz w:val="21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ACD"/>
    <w:pPr>
      <w:spacing w:after="0" w:line="240" w:lineRule="auto"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ACD"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4A2ACD"/>
    <w:rPr>
      <w:sz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A2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ACD"/>
    <w:rPr>
      <w:sz w:val="21"/>
      <w:lang w:eastAsia="ko-KR"/>
    </w:rPr>
  </w:style>
  <w:style w:type="paragraph" w:styleId="ListParagraph">
    <w:name w:val="List Paragraph"/>
    <w:basedOn w:val="Normal"/>
    <w:uiPriority w:val="34"/>
    <w:qFormat/>
    <w:rsid w:val="00CB5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D9D4C-E3B5-49B5-A5B4-6416633F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Backlin</dc:creator>
  <cp:lastModifiedBy>William Backlin</cp:lastModifiedBy>
  <cp:revision>2</cp:revision>
  <dcterms:created xsi:type="dcterms:W3CDTF">2019-08-21T14:30:00Z</dcterms:created>
  <dcterms:modified xsi:type="dcterms:W3CDTF">2019-08-21T14:30:00Z</dcterms:modified>
</cp:coreProperties>
</file>